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9" w:tblpY="20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794"/>
      </w:tblGrid>
      <w:tr w14:paraId="0C1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49F1E0C">
            <w:pPr>
              <w:jc w:val="center"/>
              <w:rPr>
                <w:rFonts w:eastAsia="PMingLiU"/>
                <w:lang w:val="de-DE"/>
              </w:rPr>
            </w:pPr>
            <w:r>
              <w:drawing>
                <wp:inline distT="0" distB="0" distL="0" distR="0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JUDEȚUL TIMIȘ</w:t>
            </w:r>
          </w:p>
          <w:p w14:paraId="2F3906CA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SÂNPETRU MARE</w:t>
            </w:r>
          </w:p>
          <w:p w14:paraId="39C63505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Judeţul Timiş, 307385, S</w:t>
            </w:r>
            <w:r>
              <w:rPr>
                <w:b/>
                <w:lang w:val="pt-BR"/>
              </w:rPr>
              <w:t>â</w:t>
            </w:r>
            <w:r>
              <w:rPr>
                <w:b/>
                <w:lang w:val="de-DE"/>
              </w:rPr>
              <w:t>npetru Mare, nr.1</w:t>
            </w:r>
          </w:p>
          <w:p w14:paraId="03ECDF28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C.I.F. 4483862, Telefon:0256376177;</w:t>
            </w:r>
          </w:p>
          <w:p w14:paraId="3139A8F2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 xml:space="preserve"> HYPERLINK "mailto:primaria.sanpetru_mare@cjtimis" </w:instrText>
            </w:r>
            <w:r>
              <w:fldChar w:fldCharType="separate"/>
            </w:r>
            <w:r>
              <w:rPr>
                <w:rStyle w:val="9"/>
              </w:rPr>
              <w:t>primaria.sanpetru_mare@cjtimis</w:t>
            </w:r>
            <w:r>
              <w:rPr>
                <w:rStyle w:val="9"/>
              </w:rPr>
              <w:fldChar w:fldCharType="end"/>
            </w:r>
            <w:r>
              <w:rPr>
                <w:rStyle w:val="9"/>
              </w:rPr>
              <w:t>.ro</w:t>
            </w:r>
          </w:p>
        </w:tc>
      </w:tr>
    </w:tbl>
    <w:p w14:paraId="2C7015F2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>
      <w:pPr>
        <w:ind w:left="6372" w:firstLine="708"/>
        <w:jc w:val="right"/>
        <w:rPr>
          <w:rFonts w:hint="default"/>
          <w:b/>
          <w:lang w:val="ro-RO"/>
        </w:rPr>
      </w:pPr>
      <w:r>
        <w:rPr>
          <w:b/>
          <w:lang w:val="fr-FR"/>
        </w:rPr>
        <w:t xml:space="preserve"> Prezenţi:1</w:t>
      </w:r>
      <w:r>
        <w:rPr>
          <w:rFonts w:hint="default"/>
          <w:b/>
          <w:lang w:val="ro-RO"/>
        </w:rPr>
        <w:t>2</w:t>
      </w:r>
    </w:p>
    <w:p w14:paraId="1318F793">
      <w:pPr>
        <w:ind w:left="6372"/>
        <w:jc w:val="right"/>
        <w:rPr>
          <w:rFonts w:hint="default"/>
          <w:b/>
          <w:lang w:val="ro-RO"/>
        </w:rPr>
      </w:pPr>
      <w:r>
        <w:rPr>
          <w:b/>
          <w:lang w:val="fr-FR"/>
        </w:rPr>
        <w:t xml:space="preserve">                  Pentru :</w:t>
      </w:r>
      <w:r>
        <w:rPr>
          <w:rFonts w:hint="default"/>
          <w:b/>
          <w:lang w:val="ro-RO"/>
        </w:rPr>
        <w:t>9</w:t>
      </w:r>
    </w:p>
    <w:p w14:paraId="3FDE8623">
      <w:pPr>
        <w:jc w:val="right"/>
        <w:rPr>
          <w:rFonts w:hint="default"/>
          <w:b/>
          <w:lang w:val="ro-RO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Împotrivă:</w:t>
      </w:r>
      <w:r>
        <w:rPr>
          <w:rFonts w:hint="default"/>
          <w:b/>
          <w:lang w:val="ro-RO"/>
        </w:rPr>
        <w:t>1</w:t>
      </w:r>
    </w:p>
    <w:p w14:paraId="56CCCE58">
      <w:pPr>
        <w:jc w:val="right"/>
        <w:rPr>
          <w:rFonts w:hint="default"/>
          <w:b/>
          <w:lang w:val="ro-RO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Abţineri:</w:t>
      </w:r>
      <w:r>
        <w:rPr>
          <w:rFonts w:hint="default"/>
          <w:b/>
          <w:lang w:val="ro-RO"/>
        </w:rPr>
        <w:t>2</w:t>
      </w:r>
    </w:p>
    <w:p w14:paraId="0EFE99A6">
      <w:pPr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 w14:paraId="7B7D0900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Nr.</w:t>
      </w:r>
      <w:r>
        <w:rPr>
          <w:rFonts w:hint="default"/>
          <w:b/>
          <w:bCs/>
          <w:w w:val="105"/>
          <w:sz w:val="28"/>
          <w:szCs w:val="28"/>
          <w:lang w:val="ro-RO"/>
        </w:rPr>
        <w:t>8</w:t>
      </w:r>
      <w:r>
        <w:rPr>
          <w:b/>
          <w:bCs/>
          <w:w w:val="105"/>
          <w:sz w:val="28"/>
          <w:szCs w:val="28"/>
        </w:rPr>
        <w:t xml:space="preserve"> din </w:t>
      </w:r>
      <w:r>
        <w:rPr>
          <w:rFonts w:hint="default"/>
          <w:b/>
          <w:bCs/>
          <w:w w:val="105"/>
          <w:sz w:val="28"/>
          <w:szCs w:val="28"/>
          <w:lang w:val="ro-RO"/>
        </w:rPr>
        <w:t>23</w:t>
      </w:r>
      <w:r>
        <w:rPr>
          <w:b/>
          <w:bCs/>
          <w:w w:val="105"/>
          <w:sz w:val="28"/>
          <w:szCs w:val="28"/>
        </w:rPr>
        <w:t>.01.</w:t>
      </w:r>
      <w:r>
        <w:rPr>
          <w:b/>
          <w:bCs/>
          <w:w w:val="105"/>
          <w:sz w:val="28"/>
          <w:szCs w:val="28"/>
          <w:lang w:val="ro-RO"/>
        </w:rPr>
        <w:t>2026</w:t>
      </w:r>
      <w:r>
        <w:rPr>
          <w:b/>
          <w:bCs/>
          <w:w w:val="105"/>
          <w:sz w:val="28"/>
          <w:szCs w:val="28"/>
        </w:rPr>
        <w:t>.</w:t>
      </w:r>
    </w:p>
    <w:p w14:paraId="5E597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"/>
        <w:jc w:val="center"/>
        <w:textAlignment w:val="auto"/>
        <w:rPr>
          <w:rFonts w:hint="default"/>
          <w:b w:val="0"/>
          <w:bCs/>
          <w:i/>
          <w:iCs w:val="0"/>
          <w:lang w:val="ro-RO"/>
        </w:rPr>
      </w:pPr>
      <w:bookmarkStart w:id="0" w:name="_Hlk153641338"/>
      <w:r>
        <w:rPr>
          <w:rFonts w:hint="default"/>
          <w:i/>
          <w:iCs/>
          <w:lang w:val="ro-RO"/>
        </w:rPr>
        <w:t>p</w:t>
      </w:r>
      <w:r>
        <w:rPr>
          <w:i/>
          <w:iCs/>
        </w:rPr>
        <w:t>rivind</w:t>
      </w:r>
      <w:r>
        <w:rPr>
          <w:rFonts w:hint="default"/>
          <w:i/>
          <w:iCs/>
          <w:lang w:val="ro-RO"/>
        </w:rPr>
        <w:t xml:space="preserve"> stabilirea indemnizației lunare de care beneficiază consilieri locali </w:t>
      </w:r>
      <w:r>
        <w:rPr>
          <w:i/>
          <w:iCs/>
        </w:rPr>
        <w:t>a</w:t>
      </w:r>
      <w:r>
        <w:rPr>
          <w:rFonts w:hint="default"/>
          <w:i/>
          <w:iCs/>
          <w:lang w:val="ro-RO"/>
        </w:rPr>
        <w:t>i</w:t>
      </w:r>
      <w:r>
        <w:rPr>
          <w:i/>
          <w:iCs/>
        </w:rPr>
        <w:t xml:space="preserve"> Comunei Sânpetru Mare, jud</w:t>
      </w:r>
      <w:r>
        <w:rPr>
          <w:rFonts w:hint="default"/>
          <w:i/>
          <w:iCs/>
          <w:lang w:val="ro-RO"/>
        </w:rPr>
        <w:t>.</w:t>
      </w:r>
      <w:r>
        <w:rPr>
          <w:i/>
          <w:iCs/>
        </w:rPr>
        <w:t xml:space="preserve"> Timiș</w:t>
      </w:r>
      <w:r>
        <w:rPr>
          <w:rFonts w:hint="default"/>
          <w:i/>
          <w:iCs/>
          <w:lang w:val="ro-RO"/>
        </w:rPr>
        <w:t xml:space="preserve"> </w:t>
      </w:r>
      <w:r>
        <w:rPr>
          <w:rFonts w:hint="default"/>
          <w:b w:val="0"/>
          <w:bCs/>
          <w:i/>
          <w:iCs w:val="0"/>
          <w:lang w:val="ro-RO"/>
        </w:rPr>
        <w:t>pentru participarea la ședințele Consiliului local, desfășurate în condițiile legii.</w:t>
      </w:r>
    </w:p>
    <w:p w14:paraId="4448FBEA">
      <w:pPr>
        <w:autoSpaceDE w:val="0"/>
        <w:autoSpaceDN w:val="0"/>
        <w:adjustRightInd w:val="0"/>
        <w:ind w:firstLine="567"/>
        <w:jc w:val="both"/>
        <w:rPr>
          <w:bCs/>
          <w:kern w:val="24"/>
        </w:rPr>
      </w:pPr>
    </w:p>
    <w:p w14:paraId="09319560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>
        <w:rPr>
          <w:bCs/>
          <w:kern w:val="24"/>
        </w:rPr>
        <w:tab/>
      </w:r>
      <w:r>
        <w:rPr>
          <w:b/>
          <w:kern w:val="24"/>
        </w:rPr>
        <w:t xml:space="preserve">Consiliul Local al Comunei SÂNPETRU MARE, județul Timiș întrunit în ședință ordinară din dată de </w:t>
      </w:r>
      <w:r>
        <w:rPr>
          <w:rFonts w:hint="default"/>
          <w:b/>
          <w:kern w:val="24"/>
          <w:lang w:val="ro-RO"/>
        </w:rPr>
        <w:t>23</w:t>
      </w:r>
      <w:r>
        <w:rPr>
          <w:b/>
          <w:kern w:val="24"/>
        </w:rPr>
        <w:t>.01.</w:t>
      </w:r>
      <w:r>
        <w:rPr>
          <w:b/>
          <w:kern w:val="24"/>
          <w:lang w:val="ro-RO"/>
        </w:rPr>
        <w:t>2026</w:t>
      </w:r>
      <w:r>
        <w:rPr>
          <w:b/>
          <w:kern w:val="24"/>
        </w:rPr>
        <w:t>, legal constituită,</w:t>
      </w:r>
    </w:p>
    <w:bookmarkEnd w:id="0"/>
    <w:p w14:paraId="4E7D49DC">
      <w:pPr>
        <w:rPr>
          <w:bCs/>
          <w:kern w:val="24"/>
        </w:rPr>
      </w:pPr>
    </w:p>
    <w:p w14:paraId="22196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ahoma" w:hAnsi="Tahoma" w:cs="Tahoma"/>
          <w:i/>
          <w:iCs/>
          <w:sz w:val="24"/>
          <w:szCs w:val="24"/>
          <w:u w:val="single"/>
        </w:rPr>
      </w:pPr>
      <w:r>
        <w:rPr>
          <w:rFonts w:hint="default" w:ascii="Tahoma" w:hAnsi="Tahoma" w:cs="Tahoma"/>
          <w:i/>
          <w:iCs/>
          <w:sz w:val="24"/>
          <w:szCs w:val="24"/>
          <w:u w:val="single"/>
        </w:rPr>
        <w:t xml:space="preserve">Având în vedere </w:t>
      </w:r>
    </w:p>
    <w:p w14:paraId="25DF7EF5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4" w:firstLine="439" w:firstLineChars="183"/>
        <w:jc w:val="both"/>
        <w:textAlignment w:val="auto"/>
        <w:rPr>
          <w:rFonts w:hint="default" w:ascii="Tahoma" w:hAnsi="Tahoma" w:cs="Tahoma"/>
          <w:sz w:val="24"/>
          <w:szCs w:val="24"/>
          <w:highlight w:val="none"/>
        </w:rPr>
      </w:pPr>
      <w:bookmarkStart w:id="1" w:name="_Hlk188007080"/>
      <w:r>
        <w:rPr>
          <w:rFonts w:hint="default" w:ascii="Tahoma" w:hAnsi="Tahoma" w:cs="Tahoma"/>
          <w:sz w:val="24"/>
          <w:szCs w:val="24"/>
          <w:highlight w:val="none"/>
        </w:rPr>
        <w:t>referatul de aprobare nr.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141</w:t>
      </w:r>
      <w:r>
        <w:rPr>
          <w:rFonts w:hint="default" w:ascii="Tahoma" w:hAnsi="Tahoma" w:cs="Tahoma"/>
          <w:sz w:val="24"/>
          <w:szCs w:val="24"/>
          <w:highlight w:val="none"/>
        </w:rPr>
        <w:t>/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14</w:t>
      </w:r>
      <w:r>
        <w:rPr>
          <w:rFonts w:hint="default" w:ascii="Tahoma" w:hAnsi="Tahoma" w:cs="Tahoma"/>
          <w:sz w:val="24"/>
          <w:szCs w:val="24"/>
          <w:highlight w:val="none"/>
        </w:rPr>
        <w:t>.01.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2026</w:t>
      </w:r>
      <w:r>
        <w:rPr>
          <w:rFonts w:hint="default" w:ascii="Tahoma" w:hAnsi="Tahoma" w:cs="Tahoma"/>
          <w:sz w:val="24"/>
          <w:szCs w:val="24"/>
          <w:highlight w:val="none"/>
        </w:rPr>
        <w:t>, elaborat de dl. primar Petrean Bogdan Marius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 xml:space="preserve"> și </w:t>
      </w:r>
      <w:r>
        <w:rPr>
          <w:rFonts w:hint="default" w:ascii="Tahoma" w:hAnsi="Tahoma" w:cs="Tahoma"/>
          <w:sz w:val="24"/>
          <w:szCs w:val="24"/>
        </w:rPr>
        <w:t xml:space="preserve">raportul de specialitate </w:t>
      </w:r>
      <w:r>
        <w:rPr>
          <w:rFonts w:hint="default" w:ascii="Tahoma" w:hAnsi="Tahoma" w:cs="Tahoma"/>
          <w:sz w:val="24"/>
          <w:szCs w:val="24"/>
          <w:highlight w:val="none"/>
        </w:rPr>
        <w:t>nr.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142</w:t>
      </w:r>
      <w:r>
        <w:rPr>
          <w:rFonts w:hint="default" w:ascii="Tahoma" w:hAnsi="Tahoma" w:cs="Tahoma"/>
          <w:sz w:val="24"/>
          <w:szCs w:val="24"/>
          <w:highlight w:val="none"/>
        </w:rPr>
        <w:t>/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14</w:t>
      </w:r>
      <w:r>
        <w:rPr>
          <w:rFonts w:hint="default" w:ascii="Tahoma" w:hAnsi="Tahoma" w:cs="Tahoma"/>
          <w:sz w:val="24"/>
          <w:szCs w:val="24"/>
          <w:highlight w:val="none"/>
        </w:rPr>
        <w:t>.01.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2026</w:t>
      </w:r>
      <w:r>
        <w:rPr>
          <w:rFonts w:hint="default" w:ascii="Tahoma" w:hAnsi="Tahoma" w:cs="Tahoma"/>
          <w:sz w:val="24"/>
          <w:szCs w:val="24"/>
          <w:highlight w:val="none"/>
        </w:rPr>
        <w:t xml:space="preserve">, </w:t>
      </w:r>
      <w:r>
        <w:rPr>
          <w:rFonts w:hint="default" w:ascii="Tahoma" w:hAnsi="Tahoma" w:cs="Tahoma"/>
          <w:sz w:val="24"/>
          <w:szCs w:val="24"/>
          <w:highlight w:val="none"/>
          <w:lang w:val="ro-RO"/>
        </w:rPr>
        <w:t>al dlui. viceprimar</w:t>
      </w:r>
      <w:r>
        <w:rPr>
          <w:rFonts w:hint="default" w:ascii="Tahoma" w:hAnsi="Tahoma" w:cs="Tahoma"/>
          <w:sz w:val="24"/>
          <w:szCs w:val="24"/>
          <w:highlight w:val="none"/>
        </w:rPr>
        <w:t xml:space="preserve">; </w:t>
      </w:r>
    </w:p>
    <w:p w14:paraId="68281FDE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7"/>
        <w:jc w:val="both"/>
        <w:textAlignment w:val="auto"/>
        <w:rPr>
          <w:rFonts w:hint="default" w:ascii="Tahoma" w:hAnsi="Tahoma" w:eastAsia="Calibri" w:cs="Tahoma"/>
          <w:kern w:val="24"/>
          <w:sz w:val="24"/>
          <w:szCs w:val="24"/>
          <w:shd w:val="clear" w:color="auto" w:fill="FFFFFF"/>
          <w:lang w:eastAsia="ar-SA"/>
        </w:rPr>
      </w:pPr>
      <w:r>
        <w:rPr>
          <w:rFonts w:hint="default" w:ascii="Tahoma" w:hAnsi="Tahoma" w:eastAsia="Calibri" w:cs="Tahoma"/>
          <w:kern w:val="24"/>
          <w:sz w:val="24"/>
          <w:szCs w:val="24"/>
          <w:lang w:eastAsia="ar-SA"/>
        </w:rPr>
        <w:t>Avizul</w:t>
      </w:r>
      <w:r>
        <w:rPr>
          <w:rFonts w:hint="default" w:ascii="Tahoma" w:hAnsi="Tahoma" w:eastAsia="Calibri" w:cs="Tahoma"/>
          <w:kern w:val="24"/>
          <w:sz w:val="24"/>
          <w:szCs w:val="24"/>
          <w:lang w:val="ro-RO" w:eastAsia="ar-SA"/>
        </w:rPr>
        <w:t xml:space="preserve"> </w:t>
      </w:r>
      <w:r>
        <w:rPr>
          <w:rFonts w:hint="default" w:ascii="Tahoma" w:hAnsi="Tahoma" w:eastAsia="Calibri" w:cs="Tahoma"/>
          <w:kern w:val="24"/>
          <w:sz w:val="24"/>
          <w:szCs w:val="24"/>
          <w:lang w:eastAsia="ar-SA"/>
        </w:rPr>
        <w:t xml:space="preserve">comisiilor de specialitate al Consiliului Local al Comunei </w:t>
      </w:r>
      <w:r>
        <w:rPr>
          <w:rFonts w:hint="default" w:ascii="Tahoma" w:hAnsi="Tahoma" w:cs="Tahoma"/>
          <w:kern w:val="24"/>
          <w:sz w:val="24"/>
          <w:szCs w:val="24"/>
        </w:rPr>
        <w:t>Sânpetru M</w:t>
      </w:r>
      <w:r>
        <w:rPr>
          <w:rFonts w:hint="default" w:ascii="Tahoma" w:hAnsi="Tahoma" w:cs="Tahoma"/>
          <w:kern w:val="24"/>
          <w:sz w:val="24"/>
          <w:szCs w:val="24"/>
          <w:lang w:val="ro-RO"/>
        </w:rPr>
        <w:t>are,</w:t>
      </w:r>
      <w:r>
        <w:rPr>
          <w:rFonts w:hint="default" w:ascii="Tahoma" w:hAnsi="Tahoma" w:eastAsia="Calibri" w:cs="Tahoma"/>
          <w:kern w:val="24"/>
          <w:sz w:val="24"/>
          <w:szCs w:val="24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bookmarkEnd w:id="1"/>
    <w:p w14:paraId="0984B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ahoma" w:hAnsi="Tahoma" w:cs="Tahoma"/>
          <w:sz w:val="24"/>
          <w:szCs w:val="24"/>
          <w:u w:val="single" w:color="000000"/>
          <w:lang w:val="ro-RO"/>
        </w:rPr>
      </w:pPr>
      <w:r>
        <w:rPr>
          <w:rFonts w:hint="default" w:ascii="Tahoma" w:hAnsi="Tahoma" w:cs="Tahoma"/>
          <w:i/>
          <w:iCs/>
          <w:sz w:val="24"/>
          <w:szCs w:val="24"/>
          <w:u w:val="single" w:color="000000"/>
          <w:lang w:val="ro-RO"/>
        </w:rPr>
        <w:t>În conformitate cu prevederile</w:t>
      </w:r>
      <w:r>
        <w:rPr>
          <w:rFonts w:hint="default" w:ascii="Tahoma" w:hAnsi="Tahoma" w:cs="Tahoma"/>
          <w:sz w:val="24"/>
          <w:szCs w:val="24"/>
          <w:u w:val="single" w:color="000000"/>
          <w:lang w:val="ro-RO"/>
        </w:rPr>
        <w:t>:</w:t>
      </w:r>
    </w:p>
    <w:p w14:paraId="547AA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4" w:right="33" w:hanging="284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Legii nr.153/2017, privind salarizarea personalului plătit din fonduri publice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, </w:t>
      </w:r>
      <w:r>
        <w:rPr>
          <w:rFonts w:hint="default" w:ascii="Tahoma" w:hAnsi="Tahoma" w:cs="Tahoma"/>
          <w:sz w:val="24"/>
          <w:szCs w:val="24"/>
        </w:rPr>
        <w:t>cu modificările și completările ulterioare</w:t>
      </w:r>
    </w:p>
    <w:p w14:paraId="692D7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4" w:right="33" w:hanging="284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- </w:t>
      </w:r>
      <w:r>
        <w:rPr>
          <w:rFonts w:hint="default" w:ascii="Tahoma" w:hAnsi="Tahoma" w:cs="Tahoma"/>
          <w:sz w:val="24"/>
          <w:szCs w:val="24"/>
          <w:lang w:val="ro-RO"/>
        </w:rPr>
        <w:t>a</w:t>
      </w:r>
      <w:r>
        <w:rPr>
          <w:rFonts w:hint="default" w:ascii="Tahoma" w:hAnsi="Tahoma" w:cs="Tahoma"/>
          <w:sz w:val="24"/>
          <w:szCs w:val="24"/>
        </w:rPr>
        <w:t>rt.</w:t>
      </w:r>
      <w:r>
        <w:rPr>
          <w:rFonts w:hint="default" w:ascii="Tahoma" w:hAnsi="Tahoma" w:cs="Tahoma"/>
          <w:sz w:val="24"/>
          <w:szCs w:val="24"/>
          <w:lang w:val="ro-RO"/>
        </w:rPr>
        <w:t>120</w:t>
      </w:r>
      <w:r>
        <w:rPr>
          <w:rFonts w:hint="default" w:ascii="Tahoma" w:hAnsi="Tahoma" w:cs="Tahoma"/>
          <w:sz w:val="24"/>
          <w:szCs w:val="24"/>
        </w:rPr>
        <w:t>, alin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.(1) și art.121 </w:t>
      </w:r>
      <w:r>
        <w:rPr>
          <w:rFonts w:hint="default" w:ascii="Tahoma" w:hAnsi="Tahoma" w:cs="Tahoma"/>
          <w:sz w:val="24"/>
          <w:szCs w:val="24"/>
        </w:rPr>
        <w:t>alin</w:t>
      </w:r>
      <w:r>
        <w:rPr>
          <w:rFonts w:hint="default" w:ascii="Tahoma" w:hAnsi="Tahoma" w:cs="Tahoma"/>
          <w:sz w:val="24"/>
          <w:szCs w:val="24"/>
          <w:lang w:val="ro-RO"/>
        </w:rPr>
        <w:t>.(1) și (2)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ro-RO"/>
        </w:rPr>
        <w:t>Constituția României</w:t>
      </w:r>
      <w:r>
        <w:rPr>
          <w:rFonts w:hint="default" w:ascii="Tahoma" w:hAnsi="Tahoma" w:cs="Tahoma"/>
          <w:sz w:val="24"/>
          <w:szCs w:val="24"/>
        </w:rPr>
        <w:t>,</w:t>
      </w:r>
    </w:p>
    <w:p w14:paraId="38C54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4" w:right="33" w:hanging="284"/>
        <w:jc w:val="both"/>
        <w:textAlignment w:val="auto"/>
        <w:rPr>
          <w:rFonts w:hint="default" w:ascii="Tahoma" w:hAnsi="Tahoma" w:cs="Tahoma"/>
          <w:sz w:val="24"/>
          <w:szCs w:val="24"/>
          <w:lang w:val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>- a</w:t>
      </w:r>
      <w:r>
        <w:rPr>
          <w:rFonts w:hint="default" w:ascii="Tahoma" w:hAnsi="Tahoma" w:cs="Tahoma"/>
          <w:sz w:val="24"/>
          <w:szCs w:val="24"/>
        </w:rPr>
        <w:t>rt.</w:t>
      </w:r>
      <w:r>
        <w:rPr>
          <w:rFonts w:hint="default" w:ascii="Tahoma" w:hAnsi="Tahoma" w:cs="Tahoma"/>
          <w:sz w:val="24"/>
          <w:szCs w:val="24"/>
          <w:lang w:val="ro-RO"/>
        </w:rPr>
        <w:t>3 paragraful 2 și art.4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ro-RO"/>
        </w:rPr>
        <w:t>Cartea Europeană a autonimiei locale, adoptată la Strasbourg pe 15 octombrie 1985, ratificată prin Legea nr.199/1997</w:t>
      </w:r>
    </w:p>
    <w:p w14:paraId="475EF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4" w:right="33" w:hanging="284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Leg</w:t>
      </w:r>
      <w:r>
        <w:rPr>
          <w:rFonts w:hint="default" w:ascii="Tahoma" w:hAnsi="Tahoma" w:cs="Tahoma"/>
          <w:sz w:val="24"/>
          <w:szCs w:val="24"/>
          <w:lang w:val="ro-RO"/>
        </w:rPr>
        <w:t>ii</w:t>
      </w:r>
      <w:r>
        <w:rPr>
          <w:rFonts w:hint="default" w:ascii="Tahoma" w:hAnsi="Tahoma" w:cs="Tahoma"/>
          <w:sz w:val="24"/>
          <w:szCs w:val="24"/>
        </w:rPr>
        <w:t xml:space="preserve"> nr.273/2006 privind finanțele publice locale, cu modificările și completările ulterioare</w:t>
      </w:r>
    </w:p>
    <w:p w14:paraId="7351B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4" w:right="34" w:hanging="284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 - </w:t>
      </w:r>
      <w:r>
        <w:rPr>
          <w:rFonts w:hint="default" w:ascii="Tahoma" w:hAnsi="Tahoma" w:cs="Tahoma"/>
          <w:sz w:val="24"/>
          <w:szCs w:val="24"/>
          <w:lang w:val="ro-RO"/>
        </w:rPr>
        <w:t>a</w:t>
      </w:r>
      <w:r>
        <w:rPr>
          <w:rFonts w:hint="default" w:ascii="Tahoma" w:hAnsi="Tahoma" w:cs="Tahoma"/>
          <w:sz w:val="24"/>
          <w:szCs w:val="24"/>
        </w:rPr>
        <w:t>rt.7</w:t>
      </w:r>
      <w:r>
        <w:rPr>
          <w:rFonts w:hint="default" w:ascii="Tahoma" w:hAnsi="Tahoma" w:cs="Tahoma"/>
          <w:sz w:val="24"/>
          <w:szCs w:val="24"/>
          <w:lang w:val="ro-RO"/>
        </w:rPr>
        <w:t>,</w:t>
      </w:r>
      <w:r>
        <w:rPr>
          <w:rFonts w:hint="default" w:ascii="Tahoma" w:hAnsi="Tahoma" w:cs="Tahoma"/>
          <w:sz w:val="24"/>
          <w:szCs w:val="24"/>
        </w:rPr>
        <w:t xml:space="preserve"> din Legea nr. 52/2003, privind transparență decizională în administrația publică locală, republicată</w:t>
      </w:r>
    </w:p>
    <w:p w14:paraId="77D87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4" w:right="33" w:hanging="284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ro-RO"/>
        </w:rPr>
        <w:t>-</w:t>
      </w:r>
      <w:r>
        <w:rPr>
          <w:rFonts w:hint="default" w:ascii="Tahoma" w:hAnsi="Tahoma" w:cs="Tahoma"/>
          <w:sz w:val="24"/>
          <w:szCs w:val="24"/>
        </w:rPr>
        <w:t xml:space="preserve"> </w:t>
      </w:r>
      <w:r>
        <w:rPr>
          <w:rFonts w:hint="default" w:ascii="Tahoma" w:hAnsi="Tahoma" w:cs="Tahoma"/>
          <w:sz w:val="24"/>
          <w:szCs w:val="24"/>
          <w:lang w:val="ro-RO"/>
        </w:rPr>
        <w:t>a</w:t>
      </w:r>
      <w:r>
        <w:rPr>
          <w:rFonts w:hint="default" w:ascii="Tahoma" w:hAnsi="Tahoma" w:cs="Tahoma"/>
          <w:sz w:val="24"/>
          <w:szCs w:val="24"/>
        </w:rPr>
        <w:t>rt.</w:t>
      </w:r>
      <w:r>
        <w:rPr>
          <w:rFonts w:hint="default" w:ascii="Tahoma" w:hAnsi="Tahoma" w:cs="Tahoma"/>
          <w:sz w:val="24"/>
          <w:szCs w:val="24"/>
          <w:lang w:val="ro-RO"/>
        </w:rPr>
        <w:t>2</w:t>
      </w:r>
      <w:r>
        <w:rPr>
          <w:rFonts w:hint="default" w:ascii="Tahoma" w:hAnsi="Tahoma" w:cs="Tahoma"/>
          <w:sz w:val="24"/>
          <w:szCs w:val="24"/>
        </w:rPr>
        <w:t>12, din OUG nr.57/2019, privind Codul Administrativ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, </w:t>
      </w:r>
      <w:r>
        <w:rPr>
          <w:rFonts w:hint="default" w:ascii="Tahoma" w:hAnsi="Tahoma" w:cs="Tahoma"/>
          <w:sz w:val="24"/>
          <w:szCs w:val="24"/>
        </w:rPr>
        <w:t>cu modificările și completările ulterioare</w:t>
      </w:r>
    </w:p>
    <w:p w14:paraId="0B802576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6" w:firstLine="0" w:firstLineChars="0"/>
        <w:jc w:val="both"/>
        <w:textAlignment w:val="auto"/>
        <w:rPr>
          <w:rFonts w:hint="default" w:ascii="Tahoma" w:hAnsi="Tahoma" w:cs="Tahoma"/>
          <w:b w:val="0"/>
          <w:bCs w:val="0"/>
          <w:sz w:val="24"/>
          <w:szCs w:val="24"/>
        </w:rPr>
      </w:pPr>
      <w:r>
        <w:rPr>
          <w:rFonts w:hint="default" w:ascii="Tahoma" w:hAnsi="Tahoma" w:cs="Tahoma"/>
          <w:b w:val="0"/>
          <w:bCs w:val="0"/>
          <w:sz w:val="24"/>
          <w:szCs w:val="24"/>
          <w:highlight w:val="none"/>
          <w:lang w:val="ro-RO"/>
        </w:rPr>
        <w:t>Hotărârea</w:t>
      </w:r>
      <w:r>
        <w:rPr>
          <w:rFonts w:hint="default" w:ascii="Tahoma" w:hAnsi="Tahoma" w:cs="Tahoma"/>
          <w:b w:val="0"/>
          <w:bCs w:val="0"/>
          <w:sz w:val="24"/>
          <w:szCs w:val="24"/>
          <w:highlight w:val="none"/>
        </w:rPr>
        <w:t xml:space="preserve"> nr.</w:t>
      </w:r>
      <w:r>
        <w:rPr>
          <w:rFonts w:hint="default" w:ascii="Tahoma" w:hAnsi="Tahoma" w:cs="Tahoma"/>
          <w:b w:val="0"/>
          <w:bCs w:val="0"/>
          <w:w w:val="105"/>
          <w:sz w:val="24"/>
          <w:szCs w:val="24"/>
        </w:rPr>
        <w:t>4 din 23.01.2024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, a </w:t>
      </w:r>
      <w:r>
        <w:rPr>
          <w:rFonts w:hint="default" w:ascii="Tahoma" w:hAnsi="Tahoma" w:cs="Tahoma"/>
          <w:b w:val="0"/>
          <w:bCs w:val="0"/>
          <w:sz w:val="24"/>
          <w:szCs w:val="24"/>
          <w:lang w:val="ro-RO"/>
        </w:rPr>
        <w:t>Consiliului local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Sânpetru Mare, jud. Timiș.</w:t>
      </w:r>
    </w:p>
    <w:p w14:paraId="0D928D7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7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În temeiul prevederilor art.129, alin.</w:t>
      </w:r>
      <w:r>
        <w:rPr>
          <w:rFonts w:hint="default" w:ascii="Tahoma" w:hAnsi="Tahoma" w:cs="Tahoma"/>
          <w:sz w:val="24"/>
          <w:szCs w:val="24"/>
          <w:lang w:val="ro-RO"/>
        </w:rPr>
        <w:t>(</w:t>
      </w:r>
      <w:r>
        <w:rPr>
          <w:rFonts w:hint="default" w:ascii="Tahoma" w:hAnsi="Tahoma" w:cs="Tahoma"/>
          <w:sz w:val="24"/>
          <w:szCs w:val="24"/>
        </w:rPr>
        <w:t>1</w:t>
      </w:r>
      <w:r>
        <w:rPr>
          <w:rFonts w:hint="default" w:ascii="Tahoma" w:hAnsi="Tahoma" w:cs="Tahoma"/>
          <w:sz w:val="24"/>
          <w:szCs w:val="24"/>
          <w:lang w:val="ro-RO"/>
        </w:rPr>
        <w:t>)</w:t>
      </w:r>
      <w:r>
        <w:rPr>
          <w:rFonts w:hint="default" w:ascii="Tahoma" w:hAnsi="Tahoma" w:cs="Tahoma"/>
          <w:sz w:val="24"/>
          <w:szCs w:val="24"/>
        </w:rPr>
        <w:t>, alin.</w:t>
      </w:r>
      <w:r>
        <w:rPr>
          <w:rFonts w:hint="default" w:ascii="Tahoma" w:hAnsi="Tahoma" w:cs="Tahoma"/>
          <w:sz w:val="24"/>
          <w:szCs w:val="24"/>
          <w:lang w:val="ro-RO"/>
        </w:rPr>
        <w:t>(</w:t>
      </w:r>
      <w:r>
        <w:rPr>
          <w:rFonts w:hint="default" w:ascii="Tahoma" w:hAnsi="Tahoma" w:cs="Tahoma"/>
          <w:sz w:val="24"/>
          <w:szCs w:val="24"/>
        </w:rPr>
        <w:t>4</w:t>
      </w:r>
      <w:r>
        <w:rPr>
          <w:rFonts w:hint="default" w:ascii="Tahoma" w:hAnsi="Tahoma" w:cs="Tahoma"/>
          <w:sz w:val="24"/>
          <w:szCs w:val="24"/>
          <w:lang w:val="ro-RO"/>
        </w:rPr>
        <w:t>),</w:t>
      </w:r>
      <w:r>
        <w:rPr>
          <w:rFonts w:hint="default" w:ascii="Tahoma" w:hAnsi="Tahoma" w:cs="Tahoma"/>
          <w:sz w:val="24"/>
          <w:szCs w:val="24"/>
        </w:rPr>
        <w:t xml:space="preserve"> lit.(a), art.139, alin.(</w:t>
      </w:r>
      <w:r>
        <w:rPr>
          <w:rFonts w:hint="default" w:ascii="Tahoma" w:hAnsi="Tahoma" w:cs="Tahoma"/>
          <w:sz w:val="24"/>
          <w:szCs w:val="24"/>
          <w:lang w:val="ro-RO"/>
        </w:rPr>
        <w:t>1</w:t>
      </w:r>
      <w:r>
        <w:rPr>
          <w:rFonts w:hint="default" w:ascii="Tahoma" w:hAnsi="Tahoma" w:cs="Tahoma"/>
          <w:sz w:val="24"/>
          <w:szCs w:val="24"/>
        </w:rPr>
        <w:t xml:space="preserve">), art.196, alin.(1), lit.a) din Ordonanță de Urgență al Guvernului nr.57/2019, privind Codul Administrativ, cu modificările și completările ulterioare, </w:t>
      </w:r>
      <w:r>
        <w:rPr>
          <w:rFonts w:hint="default" w:ascii="Tahoma" w:hAnsi="Tahoma" w:cs="Tahoma"/>
          <w:iCs/>
          <w:kern w:val="24"/>
          <w:sz w:val="24"/>
          <w:szCs w:val="24"/>
        </w:rPr>
        <w:t>adoptă următoarea:</w:t>
      </w:r>
      <w:r>
        <w:rPr>
          <w:rFonts w:hint="default" w:ascii="Tahoma" w:hAnsi="Tahoma" w:cs="Tahoma"/>
          <w:sz w:val="24"/>
          <w:szCs w:val="24"/>
        </w:rPr>
        <w:t xml:space="preserve"> </w:t>
      </w:r>
    </w:p>
    <w:p w14:paraId="1B1E3C13">
      <w:pPr>
        <w:keepNext/>
        <w:spacing w:line="240" w:lineRule="auto"/>
        <w:jc w:val="both"/>
        <w:outlineLvl w:val="0"/>
        <w:rPr>
          <w:rFonts w:hint="default" w:ascii="Times New Roman" w:hAnsi="Times New Roman" w:cs="Times New Roman"/>
          <w:kern w:val="24"/>
          <w:sz w:val="22"/>
          <w:szCs w:val="22"/>
          <w:lang w:eastAsia="en-US"/>
        </w:rPr>
      </w:pPr>
    </w:p>
    <w:p w14:paraId="71F37812">
      <w:pPr>
        <w:spacing w:line="240" w:lineRule="auto"/>
        <w:jc w:val="center"/>
        <w:rPr>
          <w:rFonts w:hint="default" w:ascii="Times New Roman" w:hAnsi="Times New Roman" w:cs="Times New Roman"/>
          <w:b/>
          <w:bCs/>
          <w:kern w:val="24"/>
          <w:sz w:val="32"/>
          <w:szCs w:val="32"/>
        </w:rPr>
      </w:pPr>
      <w:bookmarkStart w:id="2" w:name="_Hlk153641462"/>
      <w:r>
        <w:rPr>
          <w:rFonts w:hint="default" w:ascii="Times New Roman" w:hAnsi="Times New Roman" w:cs="Times New Roman"/>
          <w:b/>
          <w:bCs/>
          <w:kern w:val="24"/>
          <w:sz w:val="32"/>
          <w:szCs w:val="32"/>
        </w:rPr>
        <w:t>H O T Ă R Â R E:</w:t>
      </w:r>
    </w:p>
    <w:bookmarkEnd w:id="2"/>
    <w:p w14:paraId="24523C35">
      <w:pPr>
        <w:spacing w:line="240" w:lineRule="auto"/>
        <w:jc w:val="center"/>
        <w:rPr>
          <w:rFonts w:hint="default" w:ascii="Times New Roman" w:hAnsi="Times New Roman" w:cs="Times New Roman"/>
          <w:b/>
          <w:bCs/>
          <w:kern w:val="24"/>
          <w:sz w:val="22"/>
          <w:szCs w:val="22"/>
        </w:rPr>
      </w:pPr>
    </w:p>
    <w:p w14:paraId="05E24CC7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300"/>
        <w:jc w:val="both"/>
        <w:textAlignment w:val="auto"/>
        <w:rPr>
          <w:rFonts w:hint="default" w:ascii="Tahoma" w:hAnsi="Tahoma" w:cs="Tahoma"/>
          <w:sz w:val="24"/>
          <w:szCs w:val="24"/>
        </w:rPr>
      </w:pPr>
      <w:bookmarkStart w:id="3" w:name="_Hlk187756803"/>
      <w:r>
        <w:rPr>
          <w:rFonts w:hint="default" w:ascii="Tahoma" w:hAnsi="Tahoma" w:cs="Tahoma"/>
          <w:b/>
          <w:i/>
          <w:iCs/>
          <w:sz w:val="24"/>
          <w:szCs w:val="24"/>
          <w:u w:val="single"/>
        </w:rPr>
        <w:t>Art.1</w:t>
      </w:r>
      <w:r>
        <w:rPr>
          <w:rFonts w:hint="default" w:ascii="Tahoma" w:hAnsi="Tahoma" w:cs="Tahoma"/>
          <w:b/>
          <w:sz w:val="24"/>
          <w:szCs w:val="24"/>
          <w:u w:val="single"/>
        </w:rPr>
        <w:t>.</w:t>
      </w:r>
      <w:r>
        <w:rPr>
          <w:rFonts w:hint="default" w:ascii="Tahoma" w:hAnsi="Tahoma" w:cs="Tahoma"/>
          <w:b/>
          <w:sz w:val="24"/>
          <w:szCs w:val="24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 xml:space="preserve"> Se aprobă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indemnizația</w:t>
      </w:r>
      <w:r>
        <w:rPr>
          <w:rFonts w:hint="default" w:ascii="Tahoma" w:hAnsi="Tahoma" w:cs="Tahoma"/>
          <w:sz w:val="24"/>
          <w:szCs w:val="24"/>
        </w:rPr>
        <w:t xml:space="preserve"> 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maximă lunară de care beneficiază consilierii locali din cadrul Consiliului local Sanpetru Mare în procent de </w:t>
      </w:r>
      <w:r>
        <w:rPr>
          <w:rFonts w:hint="default" w:ascii="Tahoma" w:hAnsi="Tahoma" w:cs="Tahoma"/>
          <w:b/>
          <w:bCs/>
          <w:sz w:val="24"/>
          <w:szCs w:val="24"/>
          <w:lang w:val="ro-RO"/>
        </w:rPr>
        <w:t>2%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din indemnizația lunară a primarului Comunei Sânpetru Mare, exclusiv majorările prevăzute de art.16, alin.(2) din Legea nr.153/2017, cu modificările și completările ulterioare</w:t>
      </w:r>
      <w:r>
        <w:rPr>
          <w:rFonts w:hint="default" w:ascii="Tahoma" w:hAnsi="Tahoma" w:cs="Tahoma"/>
          <w:sz w:val="24"/>
          <w:szCs w:val="24"/>
        </w:rPr>
        <w:t>.</w:t>
      </w:r>
    </w:p>
    <w:p w14:paraId="43A3E496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300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/>
          <w:i/>
          <w:iCs/>
          <w:sz w:val="24"/>
          <w:szCs w:val="24"/>
          <w:u w:val="single"/>
        </w:rPr>
        <w:t>Art.2</w:t>
      </w:r>
      <w:r>
        <w:rPr>
          <w:rFonts w:hint="default" w:ascii="Tahoma" w:hAnsi="Tahoma" w:cs="Tahoma"/>
          <w:b/>
          <w:sz w:val="24"/>
          <w:szCs w:val="24"/>
          <w:u w:val="single"/>
        </w:rPr>
        <w:t>.</w:t>
      </w:r>
      <w:r>
        <w:rPr>
          <w:rFonts w:hint="default" w:ascii="Tahoma" w:hAnsi="Tahoma" w:cs="Tahoma"/>
          <w:sz w:val="24"/>
          <w:szCs w:val="24"/>
        </w:rPr>
        <w:t xml:space="preserve">  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Indemnizația lunară prevăzută la art.1, va fi acordată începând cu </w:t>
      </w:r>
      <w:r>
        <w:rPr>
          <w:rFonts w:hint="default" w:ascii="Tahoma" w:hAnsi="Tahoma" w:cs="Tahoma"/>
          <w:b/>
          <w:bCs/>
          <w:sz w:val="24"/>
          <w:szCs w:val="24"/>
          <w:lang w:val="ro-RO"/>
        </w:rPr>
        <w:t>01 Ianuarie 2026</w:t>
      </w:r>
      <w:r>
        <w:rPr>
          <w:rFonts w:hint="default" w:ascii="Tahoma" w:hAnsi="Tahoma" w:cs="Tahoma"/>
          <w:sz w:val="24"/>
          <w:szCs w:val="24"/>
          <w:lang w:val="ro-RO"/>
        </w:rPr>
        <w:t>, consilierilor locali care participă lunar la cel puțin o ședință ordinară sau extraordinară a Consiliului local Sânpetru Mare și la o ședință a comisiei de specialitate din care face parte, desfășurate în conduțiile legii</w:t>
      </w:r>
      <w:r>
        <w:rPr>
          <w:rFonts w:hint="default" w:ascii="Tahoma" w:hAnsi="Tahoma" w:cs="Tahoma"/>
          <w:sz w:val="24"/>
          <w:szCs w:val="24"/>
        </w:rPr>
        <w:t>.</w:t>
      </w:r>
      <w:bookmarkStart w:id="5" w:name="_GoBack"/>
      <w:bookmarkEnd w:id="5"/>
    </w:p>
    <w:p w14:paraId="6A5DC9D9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300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i/>
          <w:iCs/>
          <w:sz w:val="24"/>
          <w:szCs w:val="24"/>
          <w:u w:val="single"/>
        </w:rPr>
        <w:t>Art.3</w:t>
      </w:r>
      <w:r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hint="default" w:ascii="Tahoma" w:hAnsi="Tahoma" w:cs="Tahoma"/>
          <w:sz w:val="24"/>
          <w:szCs w:val="24"/>
          <w:lang w:val="ro-RO"/>
        </w:rPr>
        <w:t>Începând cu data adoptării prezentei hotărârii orice altă prevedere contrară își încetează aplicabilitatea</w:t>
      </w:r>
      <w:r>
        <w:rPr>
          <w:rFonts w:ascii="Tahoma" w:hAnsi="Tahoma" w:cs="Tahoma"/>
          <w:sz w:val="24"/>
          <w:szCs w:val="24"/>
        </w:rPr>
        <w:t>.</w:t>
      </w:r>
    </w:p>
    <w:p w14:paraId="4E3F3F17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300"/>
        <w:jc w:val="both"/>
        <w:textAlignment w:val="auto"/>
        <w:rPr>
          <w:rFonts w:ascii="Tahoma" w:hAnsi="Tahoma" w:cs="Tahoma"/>
          <w:sz w:val="24"/>
          <w:szCs w:val="24"/>
        </w:rPr>
      </w:pPr>
      <w:bookmarkStart w:id="4" w:name="_Hlk187429629"/>
      <w:r>
        <w:rPr>
          <w:rFonts w:ascii="Tahoma" w:hAnsi="Tahoma" w:cs="Tahoma"/>
          <w:b/>
          <w:i/>
          <w:iCs/>
          <w:sz w:val="24"/>
          <w:szCs w:val="24"/>
          <w:u w:val="single"/>
        </w:rPr>
        <w:t>Art.</w:t>
      </w:r>
      <w:r>
        <w:rPr>
          <w:rFonts w:hint="default" w:ascii="Tahoma" w:hAnsi="Tahoma" w:cs="Tahoma"/>
          <w:b/>
          <w:i/>
          <w:iCs/>
          <w:sz w:val="24"/>
          <w:szCs w:val="24"/>
          <w:u w:val="single"/>
          <w:lang w:val="ro-RO"/>
        </w:rPr>
        <w:t>4</w:t>
      </w:r>
      <w:r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hint="default" w:ascii="Tahoma" w:hAnsi="Tahoma" w:cs="Tahoma"/>
          <w:sz w:val="24"/>
          <w:szCs w:val="24"/>
          <w:lang w:val="ro-RO"/>
        </w:rPr>
        <w:t>Prezenta hotărâre poate fi contestată conform Legii nr.554/2004 orice altă prevedere contrară își încetează aplicabilitatea</w:t>
      </w:r>
      <w:r>
        <w:rPr>
          <w:rFonts w:ascii="Tahoma" w:hAnsi="Tahoma" w:cs="Tahoma"/>
          <w:sz w:val="24"/>
          <w:szCs w:val="24"/>
        </w:rPr>
        <w:t>.</w:t>
      </w:r>
    </w:p>
    <w:p w14:paraId="2996502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300"/>
        <w:jc w:val="both"/>
        <w:textAlignment w:val="auto"/>
        <w:rPr>
          <w:rFonts w:hint="default" w:ascii="Tahoma" w:hAnsi="Tahoma" w:cs="Tahoma"/>
        </w:rPr>
      </w:pPr>
      <w:r>
        <w:rPr>
          <w:rFonts w:ascii="Tahoma" w:hAnsi="Tahoma" w:cs="Tahoma"/>
          <w:b/>
          <w:i/>
          <w:iCs/>
          <w:u w:val="single"/>
        </w:rPr>
        <w:t>Art.</w:t>
      </w:r>
      <w:r>
        <w:rPr>
          <w:rFonts w:hint="default" w:ascii="Tahoma" w:hAnsi="Tahoma" w:cs="Tahoma"/>
          <w:b/>
          <w:i/>
          <w:iCs/>
          <w:u w:val="single"/>
          <w:lang w:val="ro-RO"/>
        </w:rPr>
        <w:t>5</w:t>
      </w:r>
      <w:r>
        <w:rPr>
          <w:rFonts w:ascii="Tahoma" w:hAnsi="Tahoma" w:cs="Tahoma"/>
        </w:rPr>
        <w:t>. Cu aducere la îndeplinire a prezent</w:t>
      </w:r>
      <w:r>
        <w:rPr>
          <w:rFonts w:hint="default" w:ascii="Tahoma" w:hAnsi="Tahoma" w:cs="Tahoma"/>
          <w:lang w:val="ro-RO"/>
        </w:rPr>
        <w:t>e</w:t>
      </w:r>
      <w:r>
        <w:rPr>
          <w:rFonts w:ascii="Tahoma" w:hAnsi="Tahoma" w:cs="Tahoma"/>
        </w:rPr>
        <w:t xml:space="preserve">i hotărâre se însărcinează dl. Petrean </w:t>
      </w:r>
      <w:r>
        <w:rPr>
          <w:rFonts w:hint="default" w:ascii="Tahoma" w:hAnsi="Tahoma" w:cs="Tahoma"/>
        </w:rPr>
        <w:t xml:space="preserve">Bogdan-Marius, primarul </w:t>
      </w:r>
      <w:r>
        <w:rPr>
          <w:rFonts w:hint="default" w:ascii="Tahoma" w:hAnsi="Tahoma" w:cs="Tahoma"/>
          <w:lang w:val="ro-RO"/>
        </w:rPr>
        <w:t>C</w:t>
      </w:r>
      <w:r>
        <w:rPr>
          <w:rFonts w:hint="default" w:ascii="Tahoma" w:hAnsi="Tahoma" w:cs="Tahoma"/>
        </w:rPr>
        <w:t xml:space="preserve">omunei Sânpetru Mare </w:t>
      </w:r>
      <w:r>
        <w:rPr>
          <w:rFonts w:hint="default" w:ascii="Tahoma" w:hAnsi="Tahoma" w:cs="Tahoma"/>
          <w:lang w:val="ro-RO"/>
        </w:rPr>
        <w:t>ș</w:t>
      </w:r>
      <w:r>
        <w:rPr>
          <w:rFonts w:hint="default" w:ascii="Tahoma" w:hAnsi="Tahoma" w:cs="Tahoma"/>
          <w:lang w:val="ro-RO"/>
        </w:rPr>
        <w:t xml:space="preserve">i </w:t>
      </w:r>
      <w:r>
        <w:rPr>
          <w:rFonts w:hint="default" w:ascii="Tahoma" w:hAnsi="Tahoma" w:cs="Tahoma"/>
        </w:rPr>
        <w:t>Compartimentul Contabilitate</w:t>
      </w:r>
      <w:r>
        <w:rPr>
          <w:rFonts w:hint="default" w:ascii="Tahoma" w:hAnsi="Tahoma" w:cs="Tahoma"/>
          <w:lang w:val="ro-RO"/>
        </w:rPr>
        <w:t>.</w:t>
      </w:r>
      <w:r>
        <w:rPr>
          <w:rFonts w:hint="default" w:ascii="Tahoma" w:hAnsi="Tahoma" w:cs="Tahoma"/>
        </w:rPr>
        <w:t xml:space="preserve"> </w:t>
      </w:r>
    </w:p>
    <w:bookmarkEnd w:id="3"/>
    <w:bookmarkEnd w:id="4"/>
    <w:p w14:paraId="5CF37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300"/>
        <w:jc w:val="both"/>
        <w:textAlignment w:val="auto"/>
        <w:rPr>
          <w:rFonts w:hint="default" w:ascii="Tahoma" w:hAnsi="Tahoma" w:cs="Tahoma"/>
          <w:kern w:val="24"/>
          <w:sz w:val="24"/>
          <w:szCs w:val="24"/>
        </w:rPr>
      </w:pPr>
      <w:r>
        <w:rPr>
          <w:rFonts w:hint="default" w:ascii="Tahoma" w:hAnsi="Tahoma" w:cs="Tahoma"/>
          <w:b/>
          <w:i/>
          <w:iCs/>
          <w:kern w:val="24"/>
          <w:sz w:val="24"/>
          <w:szCs w:val="24"/>
          <w:u w:val="single"/>
        </w:rPr>
        <w:t>Art.</w:t>
      </w:r>
      <w:r>
        <w:rPr>
          <w:rFonts w:hint="default" w:ascii="Tahoma" w:hAnsi="Tahoma" w:cs="Tahoma"/>
          <w:b/>
          <w:i/>
          <w:iCs/>
          <w:kern w:val="24"/>
          <w:sz w:val="24"/>
          <w:szCs w:val="24"/>
          <w:u w:val="single"/>
          <w:lang w:val="ro-RO"/>
        </w:rPr>
        <w:t>6</w:t>
      </w:r>
      <w:r>
        <w:rPr>
          <w:rFonts w:hint="default" w:ascii="Tahoma" w:hAnsi="Tahoma" w:cs="Tahoma"/>
          <w:b/>
          <w:kern w:val="24"/>
          <w:sz w:val="24"/>
          <w:szCs w:val="24"/>
          <w:u w:val="single"/>
        </w:rPr>
        <w:t>.</w:t>
      </w:r>
      <w:r>
        <w:rPr>
          <w:rFonts w:hint="default" w:ascii="Tahoma" w:hAnsi="Tahoma" w:cs="Tahoma"/>
          <w:b/>
          <w:kern w:val="24"/>
          <w:sz w:val="24"/>
          <w:szCs w:val="24"/>
        </w:rPr>
        <w:t xml:space="preserve"> </w:t>
      </w:r>
      <w:r>
        <w:rPr>
          <w:rFonts w:hint="default" w:ascii="Tahoma" w:hAnsi="Tahoma" w:cs="Tahoma"/>
          <w:kern w:val="24"/>
          <w:sz w:val="24"/>
          <w:szCs w:val="24"/>
        </w:rPr>
        <w:t xml:space="preserve">Prezenta se comunică: </w:t>
      </w:r>
    </w:p>
    <w:p w14:paraId="667D9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4" w:hanging="284"/>
        <w:jc w:val="both"/>
        <w:textAlignment w:val="auto"/>
        <w:rPr>
          <w:rFonts w:hint="default" w:ascii="Tahoma" w:hAnsi="Tahoma" w:cs="Tahoma"/>
          <w:kern w:val="24"/>
          <w:sz w:val="24"/>
          <w:szCs w:val="24"/>
        </w:rPr>
      </w:pPr>
      <w:r>
        <w:rPr>
          <w:rFonts w:hint="default" w:ascii="Tahoma" w:hAnsi="Tahoma" w:cs="Tahoma"/>
          <w:kern w:val="24"/>
          <w:sz w:val="24"/>
          <w:szCs w:val="24"/>
        </w:rPr>
        <w:t xml:space="preserve">- Instituției Prefectului-Județul Timiș- Serviciul controlul legalității, aplicării actelor cu caracter reparatoriu și contencios administrativ; </w:t>
      </w:r>
    </w:p>
    <w:p w14:paraId="1238A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hanging="720"/>
        <w:jc w:val="both"/>
        <w:textAlignment w:val="auto"/>
        <w:rPr>
          <w:rFonts w:hint="default" w:ascii="Tahoma" w:hAnsi="Tahoma" w:cs="Tahoma"/>
          <w:kern w:val="24"/>
        </w:rPr>
      </w:pPr>
      <w:r>
        <w:rPr>
          <w:rFonts w:hint="default" w:ascii="Tahoma" w:hAnsi="Tahoma" w:cs="Tahoma"/>
          <w:kern w:val="24"/>
        </w:rPr>
        <w:t>- Primarului – dlui. viceprimar cu atribuții de primar al comunei Sânpetru Mare,</w:t>
      </w:r>
    </w:p>
    <w:p w14:paraId="21011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hanging="720"/>
        <w:jc w:val="both"/>
        <w:textAlignment w:val="auto"/>
        <w:rPr>
          <w:rFonts w:hint="default" w:ascii="Tahoma" w:hAnsi="Tahoma" w:cs="Tahoma"/>
          <w:kern w:val="24"/>
        </w:rPr>
      </w:pPr>
      <w:r>
        <w:rPr>
          <w:rFonts w:hint="default" w:ascii="Tahoma" w:hAnsi="Tahoma" w:cs="Tahoma"/>
          <w:kern w:val="24"/>
        </w:rPr>
        <w:t xml:space="preserve">- Consiliului Local </w:t>
      </w:r>
    </w:p>
    <w:p w14:paraId="1ABE2CB4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4" w:hanging="284"/>
        <w:jc w:val="both"/>
        <w:textAlignment w:val="auto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>Compartimentului Contabilitate din cadrul Primăriei Sânpetru Mare;</w:t>
      </w:r>
    </w:p>
    <w:p w14:paraId="0628E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ahoma" w:hAnsi="Tahoma" w:cs="Tahoma"/>
          <w:bCs/>
          <w:kern w:val="24"/>
          <w:sz w:val="24"/>
          <w:szCs w:val="24"/>
        </w:rPr>
      </w:pPr>
      <w:r>
        <w:rPr>
          <w:rFonts w:hint="default" w:ascii="Tahoma" w:hAnsi="Tahoma" w:cs="Tahoma"/>
          <w:bCs/>
          <w:kern w:val="24"/>
          <w:sz w:val="24"/>
          <w:szCs w:val="24"/>
        </w:rPr>
        <w:t>- la dosarul ședinței</w:t>
      </w:r>
    </w:p>
    <w:p w14:paraId="4AE26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4" w:hanging="284"/>
        <w:jc w:val="both"/>
        <w:textAlignment w:val="auto"/>
        <w:rPr>
          <w:rFonts w:hint="default" w:ascii="Tahoma" w:hAnsi="Tahoma" w:cs="Tahoma"/>
          <w:bCs/>
          <w:kern w:val="24"/>
          <w:sz w:val="24"/>
          <w:szCs w:val="24"/>
        </w:rPr>
      </w:pPr>
      <w:r>
        <w:rPr>
          <w:rFonts w:hint="default" w:ascii="Tahoma" w:hAnsi="Tahoma" w:cs="Tahoma"/>
          <w:bCs/>
          <w:kern w:val="24"/>
          <w:sz w:val="24"/>
          <w:szCs w:val="24"/>
        </w:rPr>
        <w:t xml:space="preserve">- se aduce la cunoștință publică prin afișarea la sediul Primăriei, precum și pe site-ul primăriei comunei Sânpetru Mare </w:t>
      </w:r>
      <w:r>
        <w:rPr>
          <w:rFonts w:hint="default" w:ascii="Tahoma" w:hAnsi="Tahoma" w:cs="Tahoma"/>
          <w:sz w:val="24"/>
          <w:szCs w:val="24"/>
        </w:rPr>
        <w:fldChar w:fldCharType="begin"/>
      </w:r>
      <w:r>
        <w:rPr>
          <w:rFonts w:hint="default" w:ascii="Tahoma" w:hAnsi="Tahoma" w:cs="Tahoma"/>
          <w:sz w:val="24"/>
          <w:szCs w:val="24"/>
        </w:rPr>
        <w:instrText xml:space="preserve"> HYPERLINK "http://www.primaria.sanpetrumare.ro" </w:instrText>
      </w:r>
      <w:r>
        <w:rPr>
          <w:rFonts w:hint="default" w:ascii="Tahoma" w:hAnsi="Tahoma" w:cs="Tahoma"/>
          <w:sz w:val="24"/>
          <w:szCs w:val="24"/>
        </w:rPr>
        <w:fldChar w:fldCharType="separate"/>
      </w:r>
      <w:r>
        <w:rPr>
          <w:rStyle w:val="9"/>
          <w:rFonts w:hint="default" w:ascii="Tahoma" w:hAnsi="Tahoma" w:cs="Tahoma"/>
          <w:bCs/>
          <w:kern w:val="24"/>
          <w:sz w:val="24"/>
          <w:szCs w:val="24"/>
        </w:rPr>
        <w:t>www.primaria.sanpetrumare.ro</w:t>
      </w:r>
      <w:r>
        <w:rPr>
          <w:rStyle w:val="9"/>
          <w:rFonts w:hint="default" w:ascii="Tahoma" w:hAnsi="Tahoma" w:cs="Tahoma"/>
          <w:bCs/>
          <w:kern w:val="24"/>
          <w:sz w:val="24"/>
          <w:szCs w:val="24"/>
        </w:rPr>
        <w:fldChar w:fldCharType="end"/>
      </w:r>
    </w:p>
    <w:p w14:paraId="3B1C6AE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5FE0E82">
      <w:pPr>
        <w:ind w:firstLine="720"/>
        <w:jc w:val="both"/>
        <w:rPr>
          <w:sz w:val="22"/>
          <w:szCs w:val="22"/>
        </w:rPr>
      </w:pPr>
    </w:p>
    <w:p w14:paraId="4F2A844D">
      <w:pPr>
        <w:ind w:firstLine="720"/>
        <w:jc w:val="both"/>
        <w:rPr>
          <w:sz w:val="22"/>
          <w:szCs w:val="22"/>
        </w:rPr>
      </w:pPr>
    </w:p>
    <w:p w14:paraId="4C3E87BF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>
        <w:t xml:space="preserve"> CONTRASEMNEAZĂ; </w:t>
      </w:r>
    </w:p>
    <w:p w14:paraId="5662D045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</w:r>
      <w:r>
        <w:t xml:space="preserve">          P. Secretar general al UAT,</w:t>
      </w:r>
    </w:p>
    <w:p w14:paraId="3321AA2F">
      <w:pPr>
        <w:spacing w:line="276" w:lineRule="auto"/>
        <w:ind w:left="720" w:leftChars="0" w:firstLine="720" w:firstLineChars="0"/>
        <w:jc w:val="both"/>
      </w:pPr>
      <w:r>
        <w:rPr>
          <w:rFonts w:hint="default"/>
          <w:b w:val="0"/>
          <w:bCs w:val="0"/>
          <w:lang w:val="ro-RO"/>
        </w:rPr>
        <w:t>Ciprian BOCOI</w:t>
      </w:r>
      <w:r>
        <w:t xml:space="preserve">   </w:t>
      </w:r>
      <w:r>
        <w:tab/>
      </w:r>
      <w:r>
        <w:tab/>
      </w:r>
      <w:r>
        <w:tab/>
      </w:r>
      <w:r>
        <w:t xml:space="preserve">               Georgeta COVACI</w:t>
      </w:r>
    </w:p>
    <w:p w14:paraId="1AE0C2EA">
      <w:pPr>
        <w:spacing w:line="276" w:lineRule="auto"/>
        <w:ind w:left="720" w:leftChars="0" w:firstLine="720" w:firstLineChars="0"/>
        <w:jc w:val="both"/>
      </w:pPr>
    </w:p>
    <w:p w14:paraId="0B6484A2">
      <w:pPr>
        <w:spacing w:line="276" w:lineRule="auto"/>
        <w:ind w:left="720" w:leftChars="0" w:firstLine="720" w:firstLineChars="0"/>
        <w:jc w:val="both"/>
      </w:pPr>
    </w:p>
    <w:p w14:paraId="18E9CCCC">
      <w:pPr>
        <w:spacing w:line="276" w:lineRule="auto"/>
        <w:ind w:left="720" w:leftChars="0" w:firstLine="720" w:firstLineChars="0"/>
        <w:jc w:val="both"/>
      </w:pPr>
    </w:p>
    <w:p w14:paraId="6E541A1F">
      <w:pPr>
        <w:spacing w:line="276" w:lineRule="auto"/>
        <w:ind w:left="720" w:leftChars="0" w:firstLine="720" w:firstLineChars="0"/>
        <w:jc w:val="both"/>
      </w:pPr>
    </w:p>
    <w:p w14:paraId="398BBED3">
      <w:pPr>
        <w:spacing w:line="276" w:lineRule="auto"/>
        <w:ind w:left="720" w:leftChars="0" w:firstLine="720" w:firstLineChars="0"/>
        <w:jc w:val="both"/>
      </w:pPr>
    </w:p>
    <w:p w14:paraId="4A27B3E8">
      <w:pPr>
        <w:spacing w:line="276" w:lineRule="auto"/>
        <w:ind w:left="720" w:leftChars="0" w:firstLine="720" w:firstLineChars="0"/>
        <w:jc w:val="both"/>
      </w:pPr>
    </w:p>
    <w:p w14:paraId="5060A6BE">
      <w:pPr>
        <w:spacing w:line="276" w:lineRule="auto"/>
        <w:ind w:left="720" w:leftChars="0" w:firstLine="720" w:firstLineChars="0"/>
        <w:jc w:val="both"/>
      </w:pPr>
    </w:p>
    <w:p w14:paraId="564DBFDE">
      <w:pPr>
        <w:spacing w:line="276" w:lineRule="auto"/>
        <w:ind w:left="720" w:leftChars="0" w:firstLine="720" w:firstLineChars="0"/>
        <w:jc w:val="both"/>
      </w:pPr>
    </w:p>
    <w:p w14:paraId="2CB95790">
      <w:pPr>
        <w:spacing w:line="276" w:lineRule="auto"/>
        <w:ind w:left="720" w:leftChars="0" w:firstLine="720" w:firstLineChars="0"/>
        <w:jc w:val="both"/>
      </w:pPr>
    </w:p>
    <w:p w14:paraId="723D78D7">
      <w:pPr>
        <w:spacing w:line="276" w:lineRule="auto"/>
        <w:ind w:left="720" w:leftChars="0" w:firstLine="720" w:firstLineChars="0"/>
        <w:jc w:val="both"/>
      </w:pPr>
    </w:p>
    <w:p w14:paraId="29C65B66">
      <w:pPr>
        <w:spacing w:line="276" w:lineRule="auto"/>
        <w:ind w:left="720" w:leftChars="0" w:firstLine="720" w:firstLineChars="0"/>
        <w:jc w:val="both"/>
      </w:pPr>
    </w:p>
    <w:p w14:paraId="34A4CAE6">
      <w:pPr>
        <w:spacing w:line="276" w:lineRule="auto"/>
        <w:ind w:left="720" w:leftChars="0" w:firstLine="720" w:firstLineChars="0"/>
        <w:jc w:val="both"/>
      </w:pPr>
    </w:p>
    <w:p w14:paraId="1AFFA2CC">
      <w:pPr>
        <w:spacing w:line="276" w:lineRule="auto"/>
        <w:ind w:left="720" w:leftChars="0" w:firstLine="720" w:firstLineChars="0"/>
        <w:jc w:val="both"/>
      </w:pPr>
    </w:p>
    <w:p w14:paraId="3049BC87">
      <w:pPr>
        <w:spacing w:line="276" w:lineRule="auto"/>
        <w:ind w:left="720" w:leftChars="0" w:firstLine="720" w:firstLineChars="0"/>
        <w:jc w:val="both"/>
      </w:pPr>
    </w:p>
    <w:p w14:paraId="58A7E725">
      <w:pPr>
        <w:spacing w:line="276" w:lineRule="auto"/>
        <w:ind w:left="720" w:leftChars="0" w:firstLine="720" w:firstLineChars="0"/>
        <w:jc w:val="both"/>
      </w:pPr>
    </w:p>
    <w:p w14:paraId="63BE3DBB">
      <w:pPr>
        <w:spacing w:line="276" w:lineRule="auto"/>
        <w:ind w:left="720" w:leftChars="0" w:firstLine="720" w:firstLineChars="0"/>
        <w:jc w:val="both"/>
      </w:pPr>
    </w:p>
    <w:p w14:paraId="450D1D59">
      <w:pPr>
        <w:spacing w:line="276" w:lineRule="auto"/>
        <w:ind w:left="720" w:leftChars="0" w:firstLine="720" w:firstLineChars="0"/>
        <w:jc w:val="both"/>
      </w:pPr>
    </w:p>
    <w:p w14:paraId="02618D55">
      <w:pPr>
        <w:spacing w:line="276" w:lineRule="auto"/>
        <w:ind w:left="720" w:leftChars="0" w:firstLine="720" w:firstLineChars="0"/>
        <w:jc w:val="both"/>
      </w:pPr>
    </w:p>
    <w:p w14:paraId="4931710B">
      <w:pPr>
        <w:spacing w:line="276" w:lineRule="auto"/>
        <w:ind w:left="720" w:leftChars="0" w:firstLine="720" w:firstLineChars="0"/>
        <w:jc w:val="both"/>
      </w:pPr>
    </w:p>
    <w:p w14:paraId="7D6F7D8D">
      <w:pPr>
        <w:spacing w:line="276" w:lineRule="auto"/>
        <w:ind w:left="720" w:leftChars="0" w:firstLine="720" w:firstLineChars="0"/>
        <w:jc w:val="both"/>
      </w:pPr>
    </w:p>
    <w:p w14:paraId="212E4D56">
      <w:pPr>
        <w:spacing w:line="276" w:lineRule="auto"/>
        <w:ind w:left="720" w:leftChars="0" w:firstLine="720" w:firstLineChars="0"/>
        <w:jc w:val="both"/>
      </w:pPr>
    </w:p>
    <w:p w14:paraId="6104729E">
      <w:pPr>
        <w:spacing w:line="276" w:lineRule="auto"/>
        <w:ind w:left="720" w:leftChars="0" w:firstLine="720" w:firstLineChars="0"/>
        <w:jc w:val="both"/>
      </w:pPr>
    </w:p>
    <w:p w14:paraId="2EED3F17">
      <w:pPr>
        <w:spacing w:line="276" w:lineRule="auto"/>
        <w:ind w:left="720" w:leftChars="0" w:firstLine="720" w:firstLineChars="0"/>
        <w:jc w:val="both"/>
      </w:pPr>
    </w:p>
    <w:p w14:paraId="2C75F6FF">
      <w:pPr>
        <w:spacing w:line="276" w:lineRule="auto"/>
        <w:ind w:left="720" w:leftChars="0" w:firstLine="720" w:firstLineChars="0"/>
        <w:jc w:val="both"/>
      </w:pPr>
    </w:p>
    <w:p w14:paraId="6C2441CC">
      <w:pPr>
        <w:spacing w:line="276" w:lineRule="auto"/>
        <w:ind w:left="720" w:leftChars="0" w:firstLine="720" w:firstLineChars="0"/>
        <w:jc w:val="both"/>
      </w:pPr>
    </w:p>
    <w:p w14:paraId="7F611C60">
      <w:pPr>
        <w:spacing w:line="276" w:lineRule="auto"/>
        <w:ind w:left="720" w:leftChars="0" w:firstLine="720" w:firstLineChars="0"/>
        <w:jc w:val="both"/>
      </w:pPr>
    </w:p>
    <w:p w14:paraId="30E7B8C6">
      <w:pPr>
        <w:spacing w:line="276" w:lineRule="auto"/>
        <w:ind w:left="720" w:leftChars="0" w:firstLine="720" w:firstLineChars="0"/>
        <w:jc w:val="both"/>
      </w:pPr>
    </w:p>
    <w:p w14:paraId="7A2C660A">
      <w:pPr>
        <w:spacing w:line="276" w:lineRule="auto"/>
        <w:jc w:val="both"/>
      </w:pPr>
    </w:p>
    <w:p w14:paraId="6334B1E8">
      <w:pPr>
        <w:spacing w:line="276" w:lineRule="auto"/>
        <w:jc w:val="both"/>
        <w:rPr>
          <w:sz w:val="20"/>
          <w:szCs w:val="20"/>
        </w:rPr>
      </w:pPr>
    </w:p>
    <w:p w14:paraId="3AAE52FB">
      <w:pPr>
        <w:spacing w:line="276" w:lineRule="auto"/>
        <w:jc w:val="both"/>
        <w:rPr>
          <w:rFonts w:hint="default"/>
          <w:lang w:val="ro-RO"/>
        </w:rPr>
      </w:pPr>
      <w:r>
        <w:rPr>
          <w:bCs/>
          <w:i/>
          <w:iCs/>
        </w:rPr>
        <w:t>HCL nr.</w:t>
      </w:r>
      <w:r>
        <w:rPr>
          <w:rFonts w:hint="default"/>
          <w:bCs/>
          <w:i/>
          <w:iCs/>
          <w:lang w:val="ro-RO"/>
        </w:rPr>
        <w:t>8</w:t>
      </w:r>
      <w:r>
        <w:rPr>
          <w:bCs/>
          <w:i/>
          <w:iCs/>
        </w:rPr>
        <w:t xml:space="preserve"> din </w:t>
      </w:r>
      <w:r>
        <w:rPr>
          <w:bCs/>
          <w:i/>
          <w:iCs/>
          <w:lang w:val="ro-RO"/>
        </w:rPr>
        <w:t>23.01.2026</w:t>
      </w:r>
    </w:p>
    <w:sectPr>
      <w:pgSz w:w="11906" w:h="16838"/>
      <w:pgMar w:top="567" w:right="1134" w:bottom="851" w:left="1440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F679D"/>
    <w:multiLevelType w:val="multilevel"/>
    <w:tmpl w:val="229F679D"/>
    <w:lvl w:ilvl="0" w:tentative="0">
      <w:start w:val="0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>
    <w:nsid w:val="45493C75"/>
    <w:multiLevelType w:val="multilevel"/>
    <w:tmpl w:val="45493C75"/>
    <w:lvl w:ilvl="0" w:tentative="0">
      <w:start w:val="1"/>
      <w:numFmt w:val="bullet"/>
      <w:lvlText w:val="-"/>
      <w:lvlJc w:val="left"/>
      <w:pPr>
        <w:ind w:left="1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2">
    <w:nsid w:val="5C421935"/>
    <w:multiLevelType w:val="multilevel"/>
    <w:tmpl w:val="5C421935"/>
    <w:lvl w:ilvl="0" w:tentative="0">
      <w:start w:val="0"/>
      <w:numFmt w:val="bullet"/>
      <w:lvlText w:val="-"/>
      <w:lvlJc w:val="left"/>
      <w:pPr>
        <w:tabs>
          <w:tab w:val="left" w:pos="1305"/>
        </w:tabs>
        <w:ind w:left="1305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5C"/>
    <w:rsid w:val="0000708D"/>
    <w:rsid w:val="00055472"/>
    <w:rsid w:val="000678BB"/>
    <w:rsid w:val="000749B9"/>
    <w:rsid w:val="000879EE"/>
    <w:rsid w:val="000B78C2"/>
    <w:rsid w:val="000D4B77"/>
    <w:rsid w:val="000E569B"/>
    <w:rsid w:val="001064D2"/>
    <w:rsid w:val="0019135B"/>
    <w:rsid w:val="00197B12"/>
    <w:rsid w:val="001E58B7"/>
    <w:rsid w:val="001E7F2E"/>
    <w:rsid w:val="00227F44"/>
    <w:rsid w:val="002461C3"/>
    <w:rsid w:val="0026095E"/>
    <w:rsid w:val="0027694F"/>
    <w:rsid w:val="00321418"/>
    <w:rsid w:val="00342647"/>
    <w:rsid w:val="00351AA6"/>
    <w:rsid w:val="00352788"/>
    <w:rsid w:val="00381059"/>
    <w:rsid w:val="00385696"/>
    <w:rsid w:val="003A072B"/>
    <w:rsid w:val="003C0C35"/>
    <w:rsid w:val="004661BD"/>
    <w:rsid w:val="00470AE9"/>
    <w:rsid w:val="00482559"/>
    <w:rsid w:val="00486BFF"/>
    <w:rsid w:val="004B054F"/>
    <w:rsid w:val="004B5C0D"/>
    <w:rsid w:val="004C4573"/>
    <w:rsid w:val="004C5F05"/>
    <w:rsid w:val="004C70E5"/>
    <w:rsid w:val="004F04AD"/>
    <w:rsid w:val="004F4479"/>
    <w:rsid w:val="00516886"/>
    <w:rsid w:val="00524C2B"/>
    <w:rsid w:val="005A6739"/>
    <w:rsid w:val="005C0B7F"/>
    <w:rsid w:val="005E7495"/>
    <w:rsid w:val="00633FC3"/>
    <w:rsid w:val="00636A33"/>
    <w:rsid w:val="00640855"/>
    <w:rsid w:val="00646DC2"/>
    <w:rsid w:val="00653C8A"/>
    <w:rsid w:val="006649C2"/>
    <w:rsid w:val="0067296E"/>
    <w:rsid w:val="00673B8A"/>
    <w:rsid w:val="006A0299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72115"/>
    <w:rsid w:val="00983EF5"/>
    <w:rsid w:val="00A07421"/>
    <w:rsid w:val="00A30E53"/>
    <w:rsid w:val="00A34182"/>
    <w:rsid w:val="00A828C7"/>
    <w:rsid w:val="00A86635"/>
    <w:rsid w:val="00A86FF9"/>
    <w:rsid w:val="00A877A4"/>
    <w:rsid w:val="00A94BB2"/>
    <w:rsid w:val="00AB6BFA"/>
    <w:rsid w:val="00AD0A91"/>
    <w:rsid w:val="00B3485D"/>
    <w:rsid w:val="00BD2C71"/>
    <w:rsid w:val="00BD69C0"/>
    <w:rsid w:val="00C00148"/>
    <w:rsid w:val="00C04CCE"/>
    <w:rsid w:val="00C2269D"/>
    <w:rsid w:val="00C36BC4"/>
    <w:rsid w:val="00C465FD"/>
    <w:rsid w:val="00C63E6B"/>
    <w:rsid w:val="00CA1B51"/>
    <w:rsid w:val="00CB0C3D"/>
    <w:rsid w:val="00CB4602"/>
    <w:rsid w:val="00CC6E85"/>
    <w:rsid w:val="00D02CE7"/>
    <w:rsid w:val="00D05FA7"/>
    <w:rsid w:val="00D36B47"/>
    <w:rsid w:val="00D375E7"/>
    <w:rsid w:val="00D51237"/>
    <w:rsid w:val="00D820BC"/>
    <w:rsid w:val="00D9057F"/>
    <w:rsid w:val="00DE7310"/>
    <w:rsid w:val="00DF3D52"/>
    <w:rsid w:val="00E140A9"/>
    <w:rsid w:val="00E2398C"/>
    <w:rsid w:val="00E37C98"/>
    <w:rsid w:val="00E568B4"/>
    <w:rsid w:val="00E8079E"/>
    <w:rsid w:val="00EE3165"/>
    <w:rsid w:val="00EE4ABA"/>
    <w:rsid w:val="00EF1CE4"/>
    <w:rsid w:val="00F0391F"/>
    <w:rsid w:val="00F22C59"/>
    <w:rsid w:val="00F5177E"/>
    <w:rsid w:val="00FD2142"/>
    <w:rsid w:val="00FD5717"/>
    <w:rsid w:val="00FE5B1F"/>
    <w:rsid w:val="00FF2536"/>
    <w:rsid w:val="091057DC"/>
    <w:rsid w:val="14FA202B"/>
    <w:rsid w:val="1C2403B8"/>
    <w:rsid w:val="205E0B9A"/>
    <w:rsid w:val="36C2217A"/>
    <w:rsid w:val="3AD16E8E"/>
    <w:rsid w:val="5A7D51FC"/>
    <w:rsid w:val="650258C5"/>
    <w:rsid w:val="6D9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qFormat/>
    <w:uiPriority w:val="0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paragraph" w:styleId="6">
    <w:name w:val="Body Text 2"/>
    <w:basedOn w:val="1"/>
    <w:link w:val="20"/>
    <w:qFormat/>
    <w:uiPriority w:val="0"/>
    <w:pPr>
      <w:spacing w:after="120" w:line="480" w:lineRule="auto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Text în Balon Caracte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paragraph" w:styleId="12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3">
    <w:name w:val="Corp text Caracter"/>
    <w:basedOn w:val="2"/>
    <w:link w:val="5"/>
    <w:qFormat/>
    <w:uiPriority w:val="0"/>
    <w:rPr>
      <w:rFonts w:ascii="Times New Roman" w:hAnsi="Times New Roman" w:eastAsia="Andale Sans UI" w:cs="Times New Roman"/>
      <w:kern w:val="1"/>
      <w:sz w:val="24"/>
      <w:szCs w:val="24"/>
      <w:lang w:val="en-US" w:eastAsia="zh-CN"/>
    </w:rPr>
  </w:style>
  <w:style w:type="character" w:customStyle="1" w:styleId="14">
    <w:name w:val="Antet Caracte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5">
    <w:name w:val="Subsol Caracte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6">
    <w:name w:val="s_aln"/>
    <w:qFormat/>
    <w:uiPriority w:val="0"/>
  </w:style>
  <w:style w:type="character" w:customStyle="1" w:styleId="17">
    <w:name w:val="s_aln_bdy"/>
    <w:qFormat/>
    <w:uiPriority w:val="0"/>
  </w:style>
  <w:style w:type="character" w:customStyle="1" w:styleId="18">
    <w:name w:val="s_lit_bdy"/>
    <w:qFormat/>
    <w:uiPriority w:val="0"/>
  </w:style>
  <w:style w:type="character" w:customStyle="1" w:styleId="19">
    <w:name w:val="s_aln_ttl"/>
    <w:qFormat/>
    <w:uiPriority w:val="0"/>
  </w:style>
  <w:style w:type="character" w:customStyle="1" w:styleId="20">
    <w:name w:val="Corp text 2 Caracte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585</Words>
  <Characters>3397</Characters>
  <Lines>28</Lines>
  <Paragraphs>7</Paragraphs>
  <TotalTime>10</TotalTime>
  <ScaleCrop>false</ScaleCrop>
  <LinksUpToDate>false</LinksUpToDate>
  <CharactersWithSpaces>3975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2024-01-18T12:59:00Z</dcterms:created>
  <dc:creator>Secretar-PC</dc:creator>
  <cp:lastModifiedBy>dalic</cp:lastModifiedBy>
  <cp:lastPrinted>2025-01-17T07:11:00Z</cp:lastPrinted>
  <dcterms:modified xsi:type="dcterms:W3CDTF">2026-01-28T12:40:27Z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15C166FDFEE54CC7910DE6FD83F1A264_12</vt:lpwstr>
  </property>
</Properties>
</file>