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</w:t>
      </w:r>
      <w:proofErr w:type="spellStart"/>
      <w:r w:rsidR="00BD69C0" w:rsidRPr="00D351CE">
        <w:rPr>
          <w:b/>
        </w:rPr>
        <w:t>Împotrivă:X</w:t>
      </w:r>
      <w:proofErr w:type="spellEnd"/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proofErr w:type="spellStart"/>
      <w:r w:rsidR="00673B8A" w:rsidRPr="00D351CE">
        <w:rPr>
          <w:b/>
        </w:rPr>
        <w:t>Abţineri:X</w:t>
      </w:r>
      <w:proofErr w:type="spellEnd"/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25D844CA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D351CE">
        <w:rPr>
          <w:b/>
          <w:bCs/>
          <w:w w:val="105"/>
          <w:sz w:val="28"/>
          <w:szCs w:val="28"/>
        </w:rPr>
        <w:t>5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05FC070C" w14:textId="77777777" w:rsidR="004265F9" w:rsidRDefault="004265F9" w:rsidP="004265F9">
      <w:pPr>
        <w:jc w:val="center"/>
      </w:pPr>
      <w:bookmarkStart w:id="0" w:name="_Hlk187913778"/>
      <w:r w:rsidRPr="00380502">
        <w:t xml:space="preserve">privind </w:t>
      </w:r>
      <w:r>
        <w:t>aprobarea rectificării suprafeței de la 2877 mp. teren intravilan a</w:t>
      </w:r>
      <w:r w:rsidRPr="00380502">
        <w:t xml:space="preserve"> imobilului cu nr. top.</w:t>
      </w:r>
      <w:r>
        <w:t>25</w:t>
      </w:r>
      <w:r w:rsidRPr="00380502">
        <w:t>7-</w:t>
      </w:r>
      <w:r>
        <w:t>25</w:t>
      </w:r>
      <w:r w:rsidRPr="00380502">
        <w:t xml:space="preserve">8, înscris în C.F. nr. </w:t>
      </w:r>
      <w:r>
        <w:t>400857</w:t>
      </w:r>
      <w:r w:rsidRPr="00380502">
        <w:t xml:space="preserve">, </w:t>
      </w:r>
      <w:r>
        <w:t>la 3060 mp. suprafață măsurată</w:t>
      </w:r>
      <w:r w:rsidRPr="00380502">
        <w:t xml:space="preserve">, proprietatea </w:t>
      </w:r>
    </w:p>
    <w:p w14:paraId="58A15B6B" w14:textId="6742BA90" w:rsidR="00227F44" w:rsidRDefault="004265F9" w:rsidP="004265F9">
      <w:pPr>
        <w:jc w:val="center"/>
      </w:pPr>
      <w:r w:rsidRPr="00380502">
        <w:t>Comunei Sânp</w:t>
      </w:r>
      <w:r>
        <w:t>etru</w:t>
      </w:r>
      <w:r w:rsidRPr="00380502">
        <w:t xml:space="preserve"> Mar</w:t>
      </w:r>
      <w:r>
        <w:t>e</w:t>
      </w:r>
      <w:r w:rsidRPr="00380502">
        <w:t>, jude</w:t>
      </w:r>
      <w:r>
        <w:t>țu</w:t>
      </w:r>
      <w:r w:rsidRPr="00380502">
        <w:t>l Timiș</w:t>
      </w:r>
      <w:bookmarkEnd w:id="0"/>
    </w:p>
    <w:p w14:paraId="0C16F1B1" w14:textId="77777777" w:rsidR="004265F9" w:rsidRPr="00227F44" w:rsidRDefault="004265F9" w:rsidP="00972115">
      <w:pPr>
        <w:rPr>
          <w:bCs/>
          <w:w w:val="105"/>
        </w:rPr>
      </w:pP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261BD8EC" w14:textId="77777777" w:rsidR="004265F9" w:rsidRPr="00201296" w:rsidRDefault="004265F9" w:rsidP="004265F9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>
        <w:rPr>
          <w:rFonts w:ascii="Tahoma" w:hAnsi="Tahoma" w:cs="Tahoma"/>
          <w:sz w:val="24"/>
          <w:szCs w:val="24"/>
        </w:rPr>
        <w:t>6774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19</w:t>
      </w:r>
      <w:r w:rsidRPr="0020129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12</w:t>
      </w:r>
      <w:r w:rsidRPr="00201296">
        <w:rPr>
          <w:rFonts w:ascii="Tahoma" w:hAnsi="Tahoma" w:cs="Tahoma"/>
          <w:sz w:val="24"/>
          <w:szCs w:val="24"/>
        </w:rPr>
        <w:t>.2024,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04A7A9EB" wp14:editId="2F2E479B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D9B0C" w14:textId="77777777" w:rsidR="004265F9" w:rsidRDefault="004265F9" w:rsidP="004265F9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>
        <w:rPr>
          <w:rFonts w:ascii="Tahoma" w:hAnsi="Tahoma" w:cs="Tahoma"/>
          <w:sz w:val="24"/>
          <w:szCs w:val="24"/>
        </w:rPr>
        <w:t>6773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19</w:t>
      </w:r>
      <w:r w:rsidRPr="00A94A8E">
        <w:rPr>
          <w:rFonts w:ascii="Tahoma" w:hAnsi="Tahoma" w:cs="Tahoma"/>
          <w:sz w:val="24"/>
          <w:szCs w:val="24"/>
        </w:rPr>
        <w:t>.12.2024</w:t>
      </w:r>
      <w:r>
        <w:rPr>
          <w:rFonts w:ascii="Tahoma" w:hAnsi="Tahoma" w:cs="Tahoma"/>
          <w:sz w:val="24"/>
          <w:szCs w:val="24"/>
        </w:rPr>
        <w:t>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4311CF82" w14:textId="77777777" w:rsidR="004265F9" w:rsidRPr="00A94A8E" w:rsidRDefault="004265F9" w:rsidP="004265F9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7DD7BB" wp14:editId="7FC9F347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197D21E6" w14:textId="476460D9" w:rsidR="00683F5B" w:rsidRPr="006D2C59" w:rsidRDefault="00683F5B" w:rsidP="00683F5B">
      <w:pPr>
        <w:pStyle w:val="Listparagraf"/>
        <w:numPr>
          <w:ilvl w:val="0"/>
          <w:numId w:val="16"/>
        </w:numPr>
        <w:spacing w:after="0"/>
        <w:ind w:left="0" w:right="11" w:firstLine="556"/>
        <w:jc w:val="both"/>
        <w:rPr>
          <w:rFonts w:ascii="Tahoma" w:eastAsia="Calibri" w:hAnsi="Tahoma" w:cs="Tahoma"/>
          <w:sz w:val="24"/>
          <w:szCs w:val="24"/>
        </w:rPr>
      </w:pPr>
      <w:r w:rsidRPr="006D2C59">
        <w:rPr>
          <w:rFonts w:ascii="Tahoma" w:eastAsia="Calibri" w:hAnsi="Tahoma" w:cs="Tahoma"/>
          <w:sz w:val="24"/>
          <w:szCs w:val="24"/>
        </w:rPr>
        <w:t>Imobilul face parte din domeniul public</w:t>
      </w:r>
      <w:r w:rsidR="00732696" w:rsidRPr="00732696">
        <w:rPr>
          <w:rFonts w:ascii="Tahoma" w:eastAsia="Calibri" w:hAnsi="Tahoma" w:cs="Tahoma"/>
          <w:sz w:val="24"/>
          <w:szCs w:val="24"/>
        </w:rPr>
        <w:t xml:space="preserve"> </w:t>
      </w:r>
      <w:r w:rsidR="00732696">
        <w:rPr>
          <w:rFonts w:ascii="Tahoma" w:eastAsia="Calibri" w:hAnsi="Tahoma" w:cs="Tahoma"/>
          <w:sz w:val="24"/>
          <w:szCs w:val="24"/>
        </w:rPr>
        <w:t>al Comunei Sânpetru Mare, județul Timiș</w:t>
      </w:r>
      <w:r w:rsidRPr="006D2C59">
        <w:rPr>
          <w:rFonts w:ascii="Tahoma" w:eastAsia="Calibri" w:hAnsi="Tahoma" w:cs="Tahoma"/>
          <w:sz w:val="24"/>
          <w:szCs w:val="24"/>
        </w:rPr>
        <w:t>, fiind evidențiat în anexa nr.27</w:t>
      </w:r>
      <w:r>
        <w:rPr>
          <w:rFonts w:ascii="Tahoma" w:eastAsia="Calibri" w:hAnsi="Tahoma" w:cs="Tahoma"/>
          <w:sz w:val="24"/>
          <w:szCs w:val="24"/>
        </w:rPr>
        <w:t>,</w:t>
      </w:r>
      <w:r w:rsidRPr="006D2C59">
        <w:rPr>
          <w:rFonts w:ascii="Tahoma" w:eastAsia="Calibri" w:hAnsi="Tahoma" w:cs="Tahoma"/>
          <w:sz w:val="24"/>
          <w:szCs w:val="24"/>
        </w:rPr>
        <w:t xml:space="preserve"> din HG nr.977/05.09.2002</w:t>
      </w:r>
      <w:r w:rsidR="00BB59B4">
        <w:rPr>
          <w:rFonts w:ascii="Tahoma" w:eastAsia="Calibri" w:hAnsi="Tahoma" w:cs="Tahoma"/>
          <w:sz w:val="24"/>
          <w:szCs w:val="24"/>
        </w:rPr>
        <w:t>,</w:t>
      </w:r>
      <w:r w:rsidRPr="006D2C59">
        <w:rPr>
          <w:rFonts w:ascii="Tahoma" w:eastAsia="Calibri" w:hAnsi="Tahoma" w:cs="Tahoma"/>
          <w:sz w:val="24"/>
          <w:szCs w:val="24"/>
        </w:rPr>
        <w:t xml:space="preserve"> la poziția 13. </w:t>
      </w:r>
    </w:p>
    <w:p w14:paraId="0E7D7FAB" w14:textId="16348470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762CA6EA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</w:t>
      </w:r>
      <w:r w:rsidR="00191FEB">
        <w:rPr>
          <w:rFonts w:ascii="Tahoma" w:hAnsi="Tahoma" w:cs="Tahoma"/>
          <w:color w:val="000000"/>
        </w:rPr>
        <w:t>.</w:t>
      </w:r>
      <w:r w:rsidR="003A3371" w:rsidRPr="002E769B">
        <w:rPr>
          <w:rFonts w:ascii="Tahoma" w:hAnsi="Tahoma" w:cs="Tahoma"/>
          <w:color w:val="000000"/>
        </w:rPr>
        <w:t>(c) și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 art.196, alin.1, </w:t>
      </w:r>
      <w:proofErr w:type="spellStart"/>
      <w:r w:rsidRPr="002E769B">
        <w:rPr>
          <w:rFonts w:ascii="Tahoma" w:hAnsi="Tahoma" w:cs="Tahoma"/>
        </w:rPr>
        <w:t>lit.a</w:t>
      </w:r>
      <w:proofErr w:type="spellEnd"/>
      <w:r w:rsidRPr="002E769B">
        <w:rPr>
          <w:rFonts w:ascii="Tahoma" w:hAnsi="Tahoma" w:cs="Tahoma"/>
        </w:rPr>
        <w:t>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111934F9" w14:textId="195BADE4" w:rsidR="00980396" w:rsidRPr="00201296" w:rsidRDefault="00980396" w:rsidP="00980396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201296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1</w:t>
      </w:r>
      <w:r w:rsidRPr="00201296">
        <w:rPr>
          <w:rFonts w:ascii="Tahoma" w:hAnsi="Tahoma" w:cs="Tahoma"/>
          <w:b/>
        </w:rPr>
        <w:t xml:space="preserve"> </w:t>
      </w:r>
      <w:r w:rsidRPr="00201296">
        <w:rPr>
          <w:rFonts w:ascii="Tahoma" w:hAnsi="Tahoma" w:cs="Tahoma"/>
        </w:rPr>
        <w:t xml:space="preserve"> </w:t>
      </w:r>
      <w:r w:rsidRPr="00201296">
        <w:rPr>
          <w:rFonts w:ascii="Tahoma" w:hAnsi="Tahoma" w:cs="Tahoma"/>
          <w:bCs/>
        </w:rPr>
        <w:t xml:space="preserve">Se aprobă rectificarea suprafeței de teren </w:t>
      </w:r>
      <w:r>
        <w:rPr>
          <w:rFonts w:ascii="Tahoma" w:hAnsi="Tahoma" w:cs="Tahoma"/>
          <w:bCs/>
        </w:rPr>
        <w:t>de la</w:t>
      </w:r>
      <w:r w:rsidRPr="00201296">
        <w:rPr>
          <w:rFonts w:ascii="Tahoma" w:hAnsi="Tahoma" w:cs="Tahoma"/>
          <w:bCs/>
        </w:rPr>
        <w:t xml:space="preserve"> 2</w:t>
      </w:r>
      <w:r>
        <w:rPr>
          <w:rFonts w:ascii="Tahoma" w:hAnsi="Tahoma" w:cs="Tahoma"/>
          <w:bCs/>
        </w:rPr>
        <w:t>877</w:t>
      </w:r>
      <w:r w:rsidRPr="00201296">
        <w:rPr>
          <w:rFonts w:ascii="Tahoma" w:hAnsi="Tahoma" w:cs="Tahoma"/>
          <w:bCs/>
        </w:rPr>
        <w:t xml:space="preserve"> mp</w:t>
      </w:r>
      <w:r>
        <w:rPr>
          <w:rFonts w:ascii="Tahoma" w:hAnsi="Tahoma" w:cs="Tahoma"/>
          <w:bCs/>
        </w:rPr>
        <w:t>.,</w:t>
      </w:r>
      <w:r w:rsidRPr="00201296">
        <w:rPr>
          <w:rFonts w:ascii="Tahoma" w:hAnsi="Tahoma" w:cs="Tahoma"/>
          <w:bCs/>
        </w:rPr>
        <w:t xml:space="preserve"> la </w:t>
      </w:r>
      <w:r>
        <w:rPr>
          <w:rFonts w:ascii="Tahoma" w:hAnsi="Tahoma" w:cs="Tahoma"/>
          <w:bCs/>
        </w:rPr>
        <w:t>3060</w:t>
      </w:r>
      <w:r w:rsidRPr="00201296">
        <w:rPr>
          <w:rFonts w:ascii="Tahoma" w:hAnsi="Tahoma" w:cs="Tahoma"/>
          <w:bCs/>
        </w:rPr>
        <w:t xml:space="preserve"> mp</w:t>
      </w:r>
      <w:r>
        <w:rPr>
          <w:rFonts w:ascii="Tahoma" w:hAnsi="Tahoma" w:cs="Tahoma"/>
          <w:bCs/>
        </w:rPr>
        <w:t>.,</w:t>
      </w:r>
      <w:r w:rsidRPr="00201296">
        <w:rPr>
          <w:rFonts w:ascii="Tahoma" w:hAnsi="Tahoma" w:cs="Tahoma"/>
          <w:bCs/>
        </w:rPr>
        <w:t xml:space="preserve"> a imobilului cu nr. </w:t>
      </w:r>
      <w:r w:rsidRPr="00201296">
        <w:rPr>
          <w:rFonts w:ascii="Tahoma" w:eastAsia="Calibri" w:hAnsi="Tahoma" w:cs="Tahoma"/>
        </w:rPr>
        <w:t xml:space="preserve">top. </w:t>
      </w:r>
      <w:r>
        <w:rPr>
          <w:rFonts w:ascii="Tahoma" w:hAnsi="Tahoma" w:cs="Tahoma"/>
        </w:rPr>
        <w:t>257</w:t>
      </w:r>
      <w:r w:rsidRPr="00201296">
        <w:rPr>
          <w:rFonts w:ascii="Tahoma" w:hAnsi="Tahoma" w:cs="Tahoma"/>
        </w:rPr>
        <w:t>-</w:t>
      </w:r>
      <w:r>
        <w:rPr>
          <w:rFonts w:ascii="Tahoma" w:hAnsi="Tahoma" w:cs="Tahoma"/>
        </w:rPr>
        <w:t>25</w:t>
      </w:r>
      <w:r w:rsidRPr="00201296">
        <w:rPr>
          <w:rFonts w:ascii="Tahoma" w:hAnsi="Tahoma" w:cs="Tahoma"/>
        </w:rPr>
        <w:t>8, înscris în C.F. nr.</w:t>
      </w:r>
      <w:r>
        <w:rPr>
          <w:rFonts w:ascii="Tahoma" w:hAnsi="Tahoma" w:cs="Tahoma"/>
        </w:rPr>
        <w:t>400857</w:t>
      </w:r>
      <w:r w:rsidRPr="00201296">
        <w:rPr>
          <w:rFonts w:ascii="Tahoma" w:hAnsi="Tahoma" w:cs="Tahoma"/>
        </w:rPr>
        <w:t>/</w:t>
      </w:r>
      <w:r w:rsidRPr="00201296">
        <w:rPr>
          <w:rFonts w:ascii="Tahoma" w:hAnsi="Tahoma" w:cs="Tahoma"/>
          <w:bCs/>
        </w:rPr>
        <w:t>Sânpetru Mare, conform</w:t>
      </w:r>
      <w:r>
        <w:rPr>
          <w:rFonts w:ascii="Tahoma" w:hAnsi="Tahoma" w:cs="Tahoma"/>
          <w:bCs/>
        </w:rPr>
        <w:t xml:space="preserve"> măsurătorilor și a</w:t>
      </w:r>
      <w:r w:rsidRPr="00201296">
        <w:rPr>
          <w:rFonts w:ascii="Tahoma" w:hAnsi="Tahoma" w:cs="Tahoma"/>
          <w:bCs/>
        </w:rPr>
        <w:t xml:space="preserve"> documentației tehnice</w:t>
      </w:r>
      <w:r w:rsidRPr="00201296">
        <w:rPr>
          <w:rFonts w:ascii="Tahoma" w:hAnsi="Tahoma" w:cs="Tahoma"/>
        </w:rPr>
        <w:t xml:space="preserve"> întocmite de ing. Pleșa Sorin –Constantin, reprezentant al societății TERRA TOP SRL.</w:t>
      </w:r>
    </w:p>
    <w:p w14:paraId="0F11E923" w14:textId="77777777" w:rsidR="00980396" w:rsidRDefault="00980396" w:rsidP="00980396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lastRenderedPageBreak/>
        <w:t>Art.</w:t>
      </w:r>
      <w:r>
        <w:rPr>
          <w:rFonts w:ascii="Tahoma" w:hAnsi="Tahoma" w:cs="Tahoma"/>
          <w:b/>
          <w:u w:val="single"/>
        </w:rPr>
        <w:t>2</w:t>
      </w:r>
      <w:r w:rsidRPr="000D45EB">
        <w:rPr>
          <w:rFonts w:ascii="Tahoma" w:hAnsi="Tahoma" w:cs="Tahoma"/>
        </w:rPr>
        <w:t xml:space="preserve"> </w:t>
      </w:r>
      <w:r w:rsidRPr="00201296">
        <w:rPr>
          <w:rFonts w:ascii="Tahoma" w:hAnsi="Tahoma" w:cs="Tahoma"/>
        </w:rPr>
        <w:t xml:space="preserve">Se aprobă și se însușește documentația de </w:t>
      </w:r>
      <w:r w:rsidRPr="00201296">
        <w:rPr>
          <w:rFonts w:ascii="Tahoma" w:hAnsi="Tahoma" w:cs="Tahoma"/>
          <w:bCs/>
        </w:rPr>
        <w:t>înregistrare în planul cadastral a imobilului cu nr. top.</w:t>
      </w:r>
      <w:r w:rsidRPr="00201296">
        <w:rPr>
          <w:rFonts w:ascii="Tahoma" w:eastAsia="Calibri" w:hAnsi="Tahoma" w:cs="Tahoma"/>
        </w:rPr>
        <w:t xml:space="preserve"> </w:t>
      </w:r>
      <w:r>
        <w:rPr>
          <w:rFonts w:ascii="Tahoma" w:hAnsi="Tahoma" w:cs="Tahoma"/>
        </w:rPr>
        <w:t>257</w:t>
      </w:r>
      <w:r w:rsidRPr="00201296">
        <w:rPr>
          <w:rFonts w:ascii="Tahoma" w:hAnsi="Tahoma" w:cs="Tahoma"/>
        </w:rPr>
        <w:t>-</w:t>
      </w:r>
      <w:r>
        <w:rPr>
          <w:rFonts w:ascii="Tahoma" w:hAnsi="Tahoma" w:cs="Tahoma"/>
        </w:rPr>
        <w:t>25</w:t>
      </w:r>
      <w:r w:rsidRPr="00201296">
        <w:rPr>
          <w:rFonts w:ascii="Tahoma" w:hAnsi="Tahoma" w:cs="Tahoma"/>
        </w:rPr>
        <w:t>8, înscris în C.F. nr.</w:t>
      </w:r>
      <w:r>
        <w:rPr>
          <w:rFonts w:ascii="Tahoma" w:hAnsi="Tahoma" w:cs="Tahoma"/>
        </w:rPr>
        <w:t>400857</w:t>
      </w:r>
      <w:r w:rsidRPr="00201296">
        <w:rPr>
          <w:rFonts w:ascii="Tahoma" w:hAnsi="Tahoma" w:cs="Tahoma"/>
        </w:rPr>
        <w:t>/</w:t>
      </w:r>
      <w:r w:rsidRPr="00201296">
        <w:rPr>
          <w:rFonts w:ascii="Tahoma" w:hAnsi="Tahoma" w:cs="Tahoma"/>
          <w:bCs/>
        </w:rPr>
        <w:t xml:space="preserve">Sânpetru Mare, situat în intravilanul loc. </w:t>
      </w:r>
      <w:r>
        <w:rPr>
          <w:rFonts w:ascii="Tahoma" w:hAnsi="Tahoma" w:cs="Tahoma"/>
          <w:bCs/>
        </w:rPr>
        <w:t>Sânpetru Mare</w:t>
      </w:r>
      <w:r w:rsidRPr="00201296">
        <w:rPr>
          <w:rFonts w:ascii="Tahoma" w:hAnsi="Tahoma" w:cs="Tahoma"/>
          <w:bCs/>
        </w:rPr>
        <w:t>, jud. Timiș</w:t>
      </w:r>
      <w:r w:rsidRPr="00201296">
        <w:rPr>
          <w:rFonts w:ascii="Tahoma" w:hAnsi="Tahoma" w:cs="Tahoma"/>
        </w:rPr>
        <w:t>, având suprafața</w:t>
      </w:r>
      <w:r>
        <w:rPr>
          <w:rFonts w:ascii="Tahoma" w:hAnsi="Tahoma" w:cs="Tahoma"/>
        </w:rPr>
        <w:t xml:space="preserve"> de teren</w:t>
      </w:r>
      <w:r w:rsidRPr="00201296">
        <w:rPr>
          <w:rFonts w:ascii="Tahoma" w:hAnsi="Tahoma" w:cs="Tahoma"/>
        </w:rPr>
        <w:t xml:space="preserve"> desfășurată de </w:t>
      </w:r>
      <w:r>
        <w:rPr>
          <w:rFonts w:ascii="Tahoma" w:hAnsi="Tahoma" w:cs="Tahoma"/>
        </w:rPr>
        <w:t>3060</w:t>
      </w:r>
      <w:r w:rsidRPr="00201296">
        <w:rPr>
          <w:rFonts w:ascii="Tahoma" w:hAnsi="Tahoma" w:cs="Tahoma"/>
        </w:rPr>
        <w:t xml:space="preserve"> mp.</w:t>
      </w:r>
      <w:r>
        <w:rPr>
          <w:rFonts w:ascii="Tahoma" w:hAnsi="Tahoma" w:cs="Tahoma"/>
        </w:rPr>
        <w:t>,</w:t>
      </w:r>
      <w:r w:rsidRPr="00201296">
        <w:rPr>
          <w:rFonts w:ascii="Tahoma" w:hAnsi="Tahoma" w:cs="Tahoma"/>
        </w:rPr>
        <w:t xml:space="preserve"> întocmită de ing. Pleșa Sorin-Constantin, reprezentant al societății TERRA TOP SRL.</w:t>
      </w:r>
    </w:p>
    <w:p w14:paraId="3ADB49E8" w14:textId="32CCD3F8" w:rsidR="00D42146" w:rsidRPr="00F90D38" w:rsidRDefault="00D42146" w:rsidP="00D42146">
      <w:pPr>
        <w:ind w:firstLine="567"/>
        <w:jc w:val="both"/>
        <w:rPr>
          <w:rFonts w:ascii="Tahoma" w:eastAsia="Calibri" w:hAnsi="Tahoma" w:cs="Tahoma"/>
        </w:rPr>
      </w:pPr>
      <w:bookmarkStart w:id="3" w:name="_Hlk161306086"/>
      <w:r w:rsidRPr="000456B4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3</w:t>
      </w:r>
      <w:r w:rsidRPr="000456B4">
        <w:rPr>
          <w:rFonts w:ascii="Tahoma" w:hAnsi="Tahoma" w:cs="Tahoma"/>
        </w:rPr>
        <w:t xml:space="preserve"> </w:t>
      </w:r>
      <w:r w:rsidRPr="00F2777D">
        <w:rPr>
          <w:rFonts w:ascii="Tahoma" w:hAnsi="Tahoma" w:cs="Tahoma"/>
        </w:rPr>
        <w:t xml:space="preserve">Se aprobă </w:t>
      </w:r>
      <w:r>
        <w:rPr>
          <w:rFonts w:ascii="Tahoma" w:hAnsi="Tahoma" w:cs="Tahoma"/>
        </w:rPr>
        <w:t>introducerea în domeniul</w:t>
      </w:r>
      <w:r w:rsidRPr="00F2777D">
        <w:rPr>
          <w:rFonts w:ascii="Tahoma" w:hAnsi="Tahoma" w:cs="Tahoma"/>
        </w:rPr>
        <w:t xml:space="preserve"> public al comunei Sânpetru Mare</w:t>
      </w:r>
      <w:r>
        <w:rPr>
          <w:rFonts w:ascii="Tahoma" w:hAnsi="Tahoma" w:cs="Tahoma"/>
        </w:rPr>
        <w:t xml:space="preserve">, </w:t>
      </w:r>
      <w:r w:rsidRPr="00F2777D">
        <w:rPr>
          <w:rFonts w:ascii="Tahoma" w:hAnsi="Tahoma" w:cs="Tahoma"/>
        </w:rPr>
        <w:t xml:space="preserve">a imobilului </w:t>
      </w:r>
      <w:r>
        <w:rPr>
          <w:rFonts w:ascii="Tahoma" w:hAnsi="Tahoma" w:cs="Tahoma"/>
        </w:rPr>
        <w:t>identificat</w:t>
      </w:r>
      <w:r w:rsidRPr="00F2777D">
        <w:rPr>
          <w:rFonts w:ascii="Tahoma" w:hAnsi="Tahoma" w:cs="Tahoma"/>
        </w:rPr>
        <w:t xml:space="preserve"> la </w:t>
      </w:r>
      <w:r>
        <w:rPr>
          <w:rFonts w:ascii="Tahoma" w:hAnsi="Tahoma" w:cs="Tahoma"/>
        </w:rPr>
        <w:t>art</w:t>
      </w:r>
      <w:r w:rsidRPr="00F2777D">
        <w:rPr>
          <w:rFonts w:ascii="Tahoma" w:hAnsi="Tahoma" w:cs="Tahoma"/>
        </w:rPr>
        <w:t>.1.</w:t>
      </w:r>
      <w:r>
        <w:rPr>
          <w:rFonts w:ascii="Tahoma" w:hAnsi="Tahoma" w:cs="Tahoma"/>
        </w:rPr>
        <w:t>,</w:t>
      </w:r>
      <w:r w:rsidRPr="00286BE6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în conformitate cu poziția 13, din anexa nr.72, la H.G. nr.977 din 05.09.2022.</w:t>
      </w:r>
    </w:p>
    <w:p w14:paraId="7DD6B8C6" w14:textId="75B6C23B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D42146">
        <w:rPr>
          <w:rFonts w:ascii="Tahoma" w:hAnsi="Tahoma" w:cs="Tahoma"/>
          <w:b/>
          <w:u w:val="single"/>
        </w:rPr>
        <w:t>4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366FEE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3"/>
    <w:p w14:paraId="317B7E83" w14:textId="4C663949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366FEE">
        <w:rPr>
          <w:rFonts w:ascii="Tahoma" w:hAnsi="Tahoma" w:cs="Tahoma"/>
          <w:b/>
          <w:bCs/>
          <w:u w:val="single" w:color="000000"/>
        </w:rPr>
        <w:t>5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2DC32F39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D42146">
        <w:rPr>
          <w:rFonts w:ascii="Tahoma" w:hAnsi="Tahoma" w:cs="Tahoma"/>
          <w:b/>
          <w:kern w:val="24"/>
          <w:u w:val="single"/>
        </w:rPr>
        <w:t>6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3321AA2F" w14:textId="5367334C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175C01">
        <w:rPr>
          <w:bCs/>
          <w:i/>
          <w:iCs/>
        </w:rPr>
        <w:t>5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2D41A" w14:textId="77777777" w:rsidR="00401D61" w:rsidRDefault="00401D61" w:rsidP="007A6E52">
      <w:r>
        <w:separator/>
      </w:r>
    </w:p>
  </w:endnote>
  <w:endnote w:type="continuationSeparator" w:id="0">
    <w:p w14:paraId="6B576D91" w14:textId="77777777" w:rsidR="00401D61" w:rsidRDefault="00401D61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2B2D4" w14:textId="77777777" w:rsidR="00401D61" w:rsidRDefault="00401D61" w:rsidP="007A6E52">
      <w:r>
        <w:separator/>
      </w:r>
    </w:p>
  </w:footnote>
  <w:footnote w:type="continuationSeparator" w:id="0">
    <w:p w14:paraId="36D4FCF3" w14:textId="77777777" w:rsidR="00401D61" w:rsidRDefault="00401D61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246F0"/>
    <w:rsid w:val="00173F25"/>
    <w:rsid w:val="00175C01"/>
    <w:rsid w:val="0019135B"/>
    <w:rsid w:val="00191FE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66FEE"/>
    <w:rsid w:val="00381059"/>
    <w:rsid w:val="003A072B"/>
    <w:rsid w:val="003A3371"/>
    <w:rsid w:val="003C0C35"/>
    <w:rsid w:val="003C4548"/>
    <w:rsid w:val="003C698F"/>
    <w:rsid w:val="003F0E7D"/>
    <w:rsid w:val="00401D61"/>
    <w:rsid w:val="004265F9"/>
    <w:rsid w:val="004661BD"/>
    <w:rsid w:val="00470AE9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B3705"/>
    <w:rsid w:val="006F47D3"/>
    <w:rsid w:val="006F5053"/>
    <w:rsid w:val="0071706E"/>
    <w:rsid w:val="00725C9A"/>
    <w:rsid w:val="00732696"/>
    <w:rsid w:val="0077413E"/>
    <w:rsid w:val="0077798E"/>
    <w:rsid w:val="0079460C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34814"/>
    <w:rsid w:val="009447C5"/>
    <w:rsid w:val="0096058F"/>
    <w:rsid w:val="00965C6E"/>
    <w:rsid w:val="00972115"/>
    <w:rsid w:val="00980396"/>
    <w:rsid w:val="00983EF5"/>
    <w:rsid w:val="00984728"/>
    <w:rsid w:val="00994944"/>
    <w:rsid w:val="009A1978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6B69"/>
    <w:rsid w:val="00B927B6"/>
    <w:rsid w:val="00BA43C1"/>
    <w:rsid w:val="00BA4EFF"/>
    <w:rsid w:val="00BB49C3"/>
    <w:rsid w:val="00BB59B4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51CE"/>
    <w:rsid w:val="00D36B47"/>
    <w:rsid w:val="00D375E7"/>
    <w:rsid w:val="00D42146"/>
    <w:rsid w:val="00D51237"/>
    <w:rsid w:val="00D9057F"/>
    <w:rsid w:val="00DF3D52"/>
    <w:rsid w:val="00E140A9"/>
    <w:rsid w:val="00E2398C"/>
    <w:rsid w:val="00E37C98"/>
    <w:rsid w:val="00E6237A"/>
    <w:rsid w:val="00E8079E"/>
    <w:rsid w:val="00EE3165"/>
    <w:rsid w:val="00EE4ABA"/>
    <w:rsid w:val="00F0391F"/>
    <w:rsid w:val="00F22C59"/>
    <w:rsid w:val="00F409B8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595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24</cp:revision>
  <cp:lastPrinted>2024-03-25T12:26:00Z</cp:lastPrinted>
  <dcterms:created xsi:type="dcterms:W3CDTF">2024-02-15T11:41:00Z</dcterms:created>
  <dcterms:modified xsi:type="dcterms:W3CDTF">2025-01-20T12:00:00Z</dcterms:modified>
</cp:coreProperties>
</file>