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46C9D55" w:rsidR="006F5053" w:rsidRDefault="008B44C2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"mailto:primaria.sanpetru_mare@cjtimis"</w:instrText>
            </w:r>
            <w:r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3E0382" w:rsidRDefault="00E8079E" w:rsidP="00E8079E">
      <w:pPr>
        <w:ind w:left="6372"/>
        <w:jc w:val="right"/>
        <w:rPr>
          <w:b/>
        </w:rPr>
      </w:pPr>
      <w:r w:rsidRPr="003E0382">
        <w:tab/>
      </w:r>
      <w:r w:rsidRPr="003E0382">
        <w:rPr>
          <w:b/>
        </w:rPr>
        <w:t xml:space="preserve">Total consilieri :13           </w:t>
      </w:r>
    </w:p>
    <w:p w14:paraId="6306B34A" w14:textId="184D0AEB" w:rsidR="00E8079E" w:rsidRPr="003E0382" w:rsidRDefault="0071706E" w:rsidP="00E8079E">
      <w:pPr>
        <w:ind w:left="6372" w:firstLine="708"/>
        <w:jc w:val="right"/>
        <w:rPr>
          <w:b/>
        </w:rPr>
      </w:pPr>
      <w:r w:rsidRPr="003E0382">
        <w:rPr>
          <w:b/>
        </w:rPr>
        <w:t xml:space="preserve"> </w:t>
      </w:r>
      <w:r w:rsidR="00C63E6B" w:rsidRPr="003E0382">
        <w:rPr>
          <w:b/>
        </w:rPr>
        <w:t>Prezenţi:1</w:t>
      </w:r>
      <w:r w:rsidR="004B7269">
        <w:rPr>
          <w:b/>
        </w:rPr>
        <w:t>1</w:t>
      </w:r>
    </w:p>
    <w:p w14:paraId="1318F793" w14:textId="0224DE89" w:rsidR="00E8079E" w:rsidRPr="003E0382" w:rsidRDefault="00D375E7" w:rsidP="00E8079E">
      <w:pPr>
        <w:ind w:left="6372"/>
        <w:jc w:val="right"/>
        <w:rPr>
          <w:b/>
        </w:rPr>
      </w:pPr>
      <w:r w:rsidRPr="003E0382">
        <w:rPr>
          <w:b/>
        </w:rPr>
        <w:t xml:space="preserve">                  </w:t>
      </w:r>
      <w:r w:rsidR="00BD69C0" w:rsidRPr="003E0382">
        <w:rPr>
          <w:b/>
        </w:rPr>
        <w:t>Pentru:1</w:t>
      </w:r>
      <w:r w:rsidR="004B7269">
        <w:rPr>
          <w:b/>
        </w:rPr>
        <w:t>1</w:t>
      </w:r>
    </w:p>
    <w:p w14:paraId="3FDE8623" w14:textId="38024F6C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      </w:t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Împotrivă:</w:t>
      </w:r>
      <w:r w:rsidR="003E0382">
        <w:rPr>
          <w:b/>
        </w:rPr>
        <w:t xml:space="preserve"> </w:t>
      </w:r>
      <w:r w:rsidR="00BD69C0" w:rsidRPr="003E0382">
        <w:rPr>
          <w:b/>
        </w:rPr>
        <w:t>X</w:t>
      </w:r>
    </w:p>
    <w:p w14:paraId="56CCCE58" w14:textId="1E518259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        </w:t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</w:t>
      </w:r>
      <w:r w:rsidR="00673B8A" w:rsidRPr="003E0382">
        <w:rPr>
          <w:b/>
        </w:rPr>
        <w:t>Ab</w:t>
      </w:r>
      <w:r w:rsidR="003E0382">
        <w:rPr>
          <w:b/>
        </w:rPr>
        <w:t>ț</w:t>
      </w:r>
      <w:r w:rsidR="00673B8A" w:rsidRPr="003E0382">
        <w:rPr>
          <w:b/>
        </w:rPr>
        <w:t>ineri:</w:t>
      </w:r>
      <w:r w:rsidR="003E0382">
        <w:rPr>
          <w:b/>
        </w:rPr>
        <w:t xml:space="preserve"> </w:t>
      </w:r>
      <w:r w:rsidR="00673B8A" w:rsidRPr="003E0382">
        <w:rPr>
          <w:b/>
        </w:rPr>
        <w:t>X</w:t>
      </w:r>
    </w:p>
    <w:p w14:paraId="0EFE99A6" w14:textId="3B573A92" w:rsidR="006F5053" w:rsidRPr="003E0382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E0382">
        <w:rPr>
          <w:b/>
          <w:bCs/>
          <w:w w:val="105"/>
          <w:sz w:val="32"/>
          <w:szCs w:val="32"/>
        </w:rPr>
        <w:t>HOTĂ</w:t>
      </w:r>
      <w:r w:rsidR="00983EF5" w:rsidRPr="003E0382">
        <w:rPr>
          <w:b/>
          <w:bCs/>
          <w:w w:val="105"/>
          <w:sz w:val="32"/>
          <w:szCs w:val="32"/>
        </w:rPr>
        <w:t>RÂREA</w:t>
      </w:r>
    </w:p>
    <w:p w14:paraId="7B7D0900" w14:textId="7A450D5C" w:rsidR="00E8079E" w:rsidRPr="003E0382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3E0382">
        <w:rPr>
          <w:b/>
          <w:bCs/>
          <w:w w:val="105"/>
          <w:sz w:val="28"/>
          <w:szCs w:val="28"/>
        </w:rPr>
        <w:t>N</w:t>
      </w:r>
      <w:r w:rsidR="006F5053" w:rsidRPr="003E0382">
        <w:rPr>
          <w:b/>
          <w:bCs/>
          <w:w w:val="105"/>
          <w:sz w:val="28"/>
          <w:szCs w:val="28"/>
        </w:rPr>
        <w:t>r</w:t>
      </w:r>
      <w:r w:rsidRPr="003E0382">
        <w:rPr>
          <w:b/>
          <w:bCs/>
          <w:w w:val="105"/>
          <w:sz w:val="28"/>
          <w:szCs w:val="28"/>
        </w:rPr>
        <w:t>.</w:t>
      </w:r>
      <w:r w:rsidR="004B7269">
        <w:rPr>
          <w:b/>
          <w:bCs/>
          <w:w w:val="105"/>
          <w:sz w:val="28"/>
          <w:szCs w:val="28"/>
        </w:rPr>
        <w:t>6</w:t>
      </w:r>
      <w:r w:rsidR="00730912" w:rsidRPr="003E0382">
        <w:rPr>
          <w:b/>
          <w:bCs/>
          <w:w w:val="105"/>
          <w:sz w:val="28"/>
          <w:szCs w:val="28"/>
        </w:rPr>
        <w:t>5</w:t>
      </w:r>
      <w:r w:rsidR="006F5053" w:rsidRPr="003E0382">
        <w:rPr>
          <w:b/>
          <w:bCs/>
          <w:w w:val="105"/>
          <w:sz w:val="28"/>
          <w:szCs w:val="28"/>
        </w:rPr>
        <w:t xml:space="preserve"> d</w:t>
      </w:r>
      <w:r w:rsidR="0027694F" w:rsidRPr="003E0382">
        <w:rPr>
          <w:b/>
          <w:bCs/>
          <w:w w:val="105"/>
          <w:sz w:val="28"/>
          <w:szCs w:val="28"/>
        </w:rPr>
        <w:t xml:space="preserve">in </w:t>
      </w:r>
      <w:r w:rsidR="00C25290" w:rsidRPr="003E0382">
        <w:rPr>
          <w:b/>
          <w:bCs/>
          <w:w w:val="105"/>
          <w:sz w:val="28"/>
          <w:szCs w:val="28"/>
        </w:rPr>
        <w:t>1</w:t>
      </w:r>
      <w:r w:rsidR="004B7269">
        <w:rPr>
          <w:b/>
          <w:bCs/>
          <w:w w:val="105"/>
          <w:sz w:val="28"/>
          <w:szCs w:val="28"/>
        </w:rPr>
        <w:t>2</w:t>
      </w:r>
      <w:r w:rsidR="004C1DCA" w:rsidRPr="003E0382">
        <w:rPr>
          <w:b/>
          <w:bCs/>
          <w:w w:val="105"/>
          <w:sz w:val="28"/>
          <w:szCs w:val="28"/>
        </w:rPr>
        <w:t>.</w:t>
      </w:r>
      <w:r w:rsidR="00207C53" w:rsidRPr="003E0382">
        <w:rPr>
          <w:b/>
          <w:bCs/>
          <w:w w:val="105"/>
          <w:sz w:val="28"/>
          <w:szCs w:val="28"/>
        </w:rPr>
        <w:t>1</w:t>
      </w:r>
      <w:r w:rsidR="004B7269">
        <w:rPr>
          <w:b/>
          <w:bCs/>
          <w:w w:val="105"/>
          <w:sz w:val="28"/>
          <w:szCs w:val="28"/>
        </w:rPr>
        <w:t>2</w:t>
      </w:r>
      <w:r w:rsidRPr="003E0382">
        <w:rPr>
          <w:b/>
          <w:bCs/>
          <w:w w:val="105"/>
          <w:sz w:val="28"/>
          <w:szCs w:val="28"/>
        </w:rPr>
        <w:t>.202</w:t>
      </w:r>
      <w:r w:rsidR="004C5B95" w:rsidRPr="003E0382">
        <w:rPr>
          <w:b/>
          <w:bCs/>
          <w:w w:val="105"/>
          <w:sz w:val="28"/>
          <w:szCs w:val="28"/>
        </w:rPr>
        <w:t>4</w:t>
      </w:r>
      <w:r w:rsidR="00E8079E" w:rsidRPr="003E0382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DBD2E99" w14:textId="77777777" w:rsidR="004B7269" w:rsidRPr="00173539" w:rsidRDefault="004B7269" w:rsidP="004B7269">
      <w:pPr>
        <w:spacing w:line="259" w:lineRule="auto"/>
        <w:ind w:right="134"/>
        <w:jc w:val="center"/>
        <w:rPr>
          <w:i/>
          <w:iCs/>
        </w:rPr>
      </w:pPr>
      <w:r w:rsidRPr="00173539">
        <w:rPr>
          <w:i/>
          <w:iCs/>
        </w:rPr>
        <w:t>privind schimbarea reprezentantului legal pentru reprezentarea in numele si pentru</w:t>
      </w:r>
    </w:p>
    <w:p w14:paraId="1DB17BED" w14:textId="77777777" w:rsidR="004B7269" w:rsidRDefault="004B7269" w:rsidP="004B7269">
      <w:pPr>
        <w:spacing w:line="250" w:lineRule="auto"/>
        <w:ind w:left="533" w:hanging="459"/>
        <w:jc w:val="center"/>
        <w:rPr>
          <w:i/>
          <w:iCs/>
        </w:rPr>
      </w:pPr>
      <w:r w:rsidRPr="00173539">
        <w:rPr>
          <w:i/>
          <w:iCs/>
        </w:rPr>
        <w:t xml:space="preserve">Comuna SÂNPETRU MARE in relația cu </w:t>
      </w:r>
      <w:r>
        <w:rPr>
          <w:i/>
          <w:iCs/>
        </w:rPr>
        <w:t>UEFISCDI</w:t>
      </w:r>
      <w:r w:rsidRPr="00173539">
        <w:rPr>
          <w:i/>
          <w:iCs/>
        </w:rPr>
        <w:t xml:space="preserve"> pentru proiectul „</w:t>
      </w:r>
      <w:r>
        <w:rPr>
          <w:i/>
          <w:iCs/>
        </w:rPr>
        <w:t>Dotare cu mobilier, materiale didactice și echipamente digitale a unităților de învățământ preuniversitar din comuna Sânpetru Mare, județul Timiș</w:t>
      </w:r>
      <w:r w:rsidRPr="00173539">
        <w:rPr>
          <w:i/>
          <w:iCs/>
        </w:rPr>
        <w:t>”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519FDFF9" w:rsidR="00582CED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>NPETRU MARE, județul Timiș întrunit în ședință ordinară</w:t>
      </w:r>
      <w:r w:rsidR="00F4344C">
        <w:rPr>
          <w:b/>
          <w:kern w:val="24"/>
          <w:sz w:val="26"/>
          <w:szCs w:val="26"/>
        </w:rPr>
        <w:t xml:space="preserve"> </w:t>
      </w:r>
      <w:r w:rsidRPr="007A6E52">
        <w:rPr>
          <w:b/>
          <w:kern w:val="24"/>
          <w:sz w:val="26"/>
          <w:szCs w:val="26"/>
        </w:rPr>
        <w:t xml:space="preserve">din dată de </w:t>
      </w:r>
      <w:r w:rsidR="00C25290">
        <w:rPr>
          <w:b/>
          <w:kern w:val="24"/>
          <w:sz w:val="26"/>
          <w:szCs w:val="26"/>
        </w:rPr>
        <w:t>1</w:t>
      </w:r>
      <w:r w:rsidR="004B7269">
        <w:rPr>
          <w:b/>
          <w:kern w:val="24"/>
          <w:sz w:val="26"/>
          <w:szCs w:val="26"/>
        </w:rPr>
        <w:t>2</w:t>
      </w:r>
      <w:r w:rsidR="004C1DCA">
        <w:rPr>
          <w:b/>
          <w:kern w:val="24"/>
          <w:sz w:val="26"/>
          <w:szCs w:val="26"/>
        </w:rPr>
        <w:t>.</w:t>
      </w:r>
      <w:r w:rsidR="00207C53">
        <w:rPr>
          <w:b/>
          <w:kern w:val="24"/>
          <w:sz w:val="26"/>
          <w:szCs w:val="26"/>
        </w:rPr>
        <w:t>1</w:t>
      </w:r>
      <w:r w:rsidR="004B7269">
        <w:rPr>
          <w:b/>
          <w:kern w:val="24"/>
          <w:sz w:val="26"/>
          <w:szCs w:val="26"/>
        </w:rPr>
        <w:t>2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1E3F43" w14:textId="77777777" w:rsidR="00C25290" w:rsidRPr="007A6E52" w:rsidRDefault="00C25290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</w:p>
    <w:p w14:paraId="796DCC45" w14:textId="1EA852E1" w:rsidR="00C25290" w:rsidRPr="005544D1" w:rsidRDefault="004B7269" w:rsidP="00D61149">
      <w:pPr>
        <w:pStyle w:val="NormalWeb"/>
        <w:spacing w:before="0" w:beforeAutospacing="0" w:after="0" w:afterAutospacing="0"/>
        <w:ind w:left="708"/>
        <w:jc w:val="both"/>
        <w:rPr>
          <w:rFonts w:ascii="Tahoma" w:hAnsi="Tahoma" w:cs="Tahoma"/>
          <w:b/>
          <w:i/>
          <w:iCs/>
          <w:kern w:val="24"/>
          <w:sz w:val="28"/>
          <w:szCs w:val="28"/>
        </w:rPr>
      </w:pPr>
      <w:r w:rsidRPr="005544D1">
        <w:rPr>
          <w:rFonts w:ascii="Tahoma" w:hAnsi="Tahoma" w:cs="Tahoma"/>
          <w:i/>
          <w:iCs/>
          <w:kern w:val="24"/>
          <w:u w:val="single"/>
        </w:rPr>
        <w:t>Având în vedere</w:t>
      </w:r>
      <w:r w:rsidR="00C25290" w:rsidRPr="005544D1">
        <w:rPr>
          <w:rFonts w:ascii="Tahoma" w:hAnsi="Tahoma" w:cs="Tahoma"/>
          <w:i/>
          <w:iCs/>
          <w:kern w:val="24"/>
        </w:rPr>
        <w:t>:</w:t>
      </w:r>
    </w:p>
    <w:p w14:paraId="3628C35F" w14:textId="77777777" w:rsidR="005544D1" w:rsidRPr="005544D1" w:rsidRDefault="005544D1" w:rsidP="005544D1">
      <w:pPr>
        <w:pStyle w:val="Listparagraf"/>
        <w:numPr>
          <w:ilvl w:val="0"/>
          <w:numId w:val="15"/>
        </w:numPr>
        <w:tabs>
          <w:tab w:val="left" w:pos="284"/>
        </w:tabs>
        <w:spacing w:after="0" w:line="253" w:lineRule="auto"/>
        <w:ind w:left="284" w:right="23" w:hanging="284"/>
        <w:jc w:val="both"/>
        <w:rPr>
          <w:rFonts w:ascii="Tahoma" w:hAnsi="Tahoma" w:cs="Tahoma"/>
        </w:rPr>
      </w:pPr>
      <w:r w:rsidRPr="005544D1">
        <w:rPr>
          <w:rFonts w:ascii="Tahoma" w:hAnsi="Tahoma" w:cs="Tahoma"/>
        </w:rPr>
        <w:t>Referatul de aprobare nr.6298 din 28.11.2024, al dlui. primar al comunei Sânpetru Mare în calitate de inițiator al proiectului</w:t>
      </w:r>
    </w:p>
    <w:p w14:paraId="54DBD9CC" w14:textId="08ED5497" w:rsidR="005544D1" w:rsidRPr="005544D1" w:rsidRDefault="005544D1" w:rsidP="005544D1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5544D1">
        <w:rPr>
          <w:rFonts w:ascii="Tahoma" w:hAnsi="Tahoma" w:cs="Tahoma"/>
        </w:rPr>
        <w:t xml:space="preserve">Raportul de specialitate nr.6297 din 28.11.2024 al Consilierului personal al primarului din cadrul Primăriei Comunei Sânpetru Mare, județul Timiș, </w:t>
      </w:r>
    </w:p>
    <w:p w14:paraId="113F4021" w14:textId="25426A6B" w:rsidR="005544D1" w:rsidRPr="005544D1" w:rsidRDefault="005544D1" w:rsidP="005544D1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5544D1">
        <w:rPr>
          <w:rFonts w:ascii="Tahoma" w:hAnsi="Tahoma" w:cs="Tahoma"/>
        </w:rPr>
        <w:t>Contractul de finanțare nr.2395DOT/2023 încheiat între UEFISCDI și Comuna Sânpetru Mare in vederea realizării proiectului cu titlul „Dotare cu mobilier, materiale didactice și echipamente digitale a unităților de învățământ preuniversitar din comuna Sânpetru Mare, județul Timiș”</w:t>
      </w:r>
    </w:p>
    <w:p w14:paraId="428BDD5F" w14:textId="77777777" w:rsidR="005544D1" w:rsidRPr="005544D1" w:rsidRDefault="005544D1" w:rsidP="005544D1">
      <w:pPr>
        <w:numPr>
          <w:ilvl w:val="0"/>
          <w:numId w:val="15"/>
        </w:numPr>
        <w:tabs>
          <w:tab w:val="left" w:pos="284"/>
        </w:tabs>
        <w:spacing w:line="256" w:lineRule="auto"/>
        <w:ind w:left="284" w:hanging="284"/>
        <w:jc w:val="both"/>
        <w:rPr>
          <w:rFonts w:ascii="Tahoma" w:hAnsi="Tahoma" w:cs="Tahoma"/>
        </w:rPr>
      </w:pPr>
      <w:r w:rsidRPr="005544D1">
        <w:rPr>
          <w:rFonts w:ascii="Tahoma" w:hAnsi="Tahoma" w:cs="Tahoma"/>
        </w:rPr>
        <w:t xml:space="preserve">Încheierea Judecătoriei Sânnicolau Mare nr.4155 din 16.10.2024, pronunțată în dosarul nr.3370/295/2024 privind validarea mandatului de primar al comunei Sânpetru Mare, jud. Timiș, in persoana dlui. </w:t>
      </w:r>
      <w:proofErr w:type="spellStart"/>
      <w:r w:rsidRPr="005544D1">
        <w:rPr>
          <w:rFonts w:ascii="Tahoma" w:hAnsi="Tahoma" w:cs="Tahoma"/>
        </w:rPr>
        <w:t>Petrean</w:t>
      </w:r>
      <w:proofErr w:type="spellEnd"/>
      <w:r w:rsidRPr="005544D1">
        <w:rPr>
          <w:rFonts w:ascii="Tahoma" w:hAnsi="Tahoma" w:cs="Tahoma"/>
        </w:rPr>
        <w:t xml:space="preserve"> Bogdan-Marius, urmare a alegerilor locale din 2024,</w:t>
      </w:r>
    </w:p>
    <w:p w14:paraId="1E57E960" w14:textId="2171AB56" w:rsidR="00C25290" w:rsidRPr="005544D1" w:rsidRDefault="00C25290" w:rsidP="00D61149">
      <w:pPr>
        <w:pStyle w:val="Listparagraf"/>
        <w:numPr>
          <w:ilvl w:val="0"/>
          <w:numId w:val="15"/>
        </w:numPr>
        <w:tabs>
          <w:tab w:val="left" w:pos="567"/>
        </w:tabs>
        <w:spacing w:after="0" w:line="240" w:lineRule="auto"/>
        <w:ind w:left="153"/>
        <w:jc w:val="both"/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</w:pPr>
      <w:r w:rsidRPr="005544D1">
        <w:rPr>
          <w:rFonts w:ascii="Tahoma" w:eastAsia="Calibri" w:hAnsi="Tahoma" w:cs="Tahoma"/>
          <w:kern w:val="24"/>
          <w:sz w:val="24"/>
          <w:szCs w:val="24"/>
          <w:lang w:eastAsia="ar-SA"/>
        </w:rPr>
        <w:t xml:space="preserve">avizul comisiilor de specialitate al Consiliului Local al Comunei </w:t>
      </w:r>
      <w:r w:rsidRPr="005544D1">
        <w:rPr>
          <w:rFonts w:ascii="Tahoma" w:hAnsi="Tahoma" w:cs="Tahoma"/>
          <w:kern w:val="24"/>
          <w:sz w:val="24"/>
          <w:szCs w:val="24"/>
        </w:rPr>
        <w:t>Sânpetru Mare</w:t>
      </w:r>
      <w:r w:rsidRPr="005544D1">
        <w:rPr>
          <w:rFonts w:ascii="Tahoma" w:eastAsia="Calibri" w:hAnsi="Tahoma" w:cs="Tahoma"/>
          <w:kern w:val="24"/>
          <w:sz w:val="24"/>
          <w:szCs w:val="24"/>
          <w:lang w:eastAsia="ar-SA"/>
        </w:rPr>
        <w:t>,</w:t>
      </w:r>
      <w:r w:rsidRPr="005544D1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 îndeplinind condiția de la art.136</w:t>
      </w:r>
      <w:r w:rsidR="005544D1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,</w:t>
      </w:r>
      <w:r w:rsidRPr="005544D1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 xml:space="preserve"> alin.(8)</w:t>
      </w:r>
      <w:r w:rsidR="005544D1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,</w:t>
      </w:r>
      <w:r w:rsidRPr="005544D1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5544D1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lit.c</w:t>
      </w:r>
      <w:proofErr w:type="spellEnd"/>
      <w:r w:rsidRPr="005544D1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), din Ordonanța de Urgență a Guvernului nr.57/2019, privind Codul administrativ</w:t>
      </w:r>
    </w:p>
    <w:p w14:paraId="6AE24B66" w14:textId="77777777" w:rsidR="00D61149" w:rsidRPr="00D61149" w:rsidRDefault="00D61149" w:rsidP="00D61149">
      <w:pPr>
        <w:tabs>
          <w:tab w:val="left" w:pos="567"/>
        </w:tabs>
        <w:ind w:firstLine="567"/>
        <w:jc w:val="both"/>
        <w:rPr>
          <w:rFonts w:ascii="Tahoma" w:hAnsi="Tahoma" w:cs="Tahoma"/>
          <w:i/>
          <w:kern w:val="24"/>
        </w:rPr>
      </w:pPr>
      <w:r w:rsidRPr="00D61149">
        <w:rPr>
          <w:rFonts w:ascii="Tahoma" w:hAnsi="Tahoma" w:cs="Tahoma"/>
          <w:kern w:val="24"/>
        </w:rPr>
        <w:tab/>
      </w:r>
      <w:r w:rsidRPr="00D61149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D61149">
        <w:rPr>
          <w:rFonts w:ascii="Tahoma" w:hAnsi="Tahoma" w:cs="Tahoma"/>
          <w:i/>
          <w:kern w:val="24"/>
        </w:rPr>
        <w:t>:</w:t>
      </w:r>
    </w:p>
    <w:p w14:paraId="06738B68" w14:textId="063E1717" w:rsidR="00D61149" w:rsidRPr="00D61149" w:rsidRDefault="00D61149" w:rsidP="00D61149">
      <w:pPr>
        <w:pStyle w:val="Listparagraf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kern w:val="24"/>
          <w:sz w:val="24"/>
          <w:szCs w:val="24"/>
        </w:rPr>
      </w:pPr>
      <w:r w:rsidRPr="00D61149">
        <w:rPr>
          <w:rFonts w:ascii="Tahoma" w:hAnsi="Tahoma" w:cs="Tahoma"/>
          <w:kern w:val="24"/>
          <w:sz w:val="24"/>
          <w:szCs w:val="24"/>
        </w:rPr>
        <w:t>Art.154, alin.(6) din O.U.G. nr.57/2019, privind Codul Administrativ</w:t>
      </w:r>
    </w:p>
    <w:p w14:paraId="26945937" w14:textId="653D23C2" w:rsidR="0043329B" w:rsidRPr="00483FA2" w:rsidRDefault="00C25290" w:rsidP="0043329B">
      <w:pPr>
        <w:ind w:firstLine="360"/>
        <w:jc w:val="both"/>
        <w:rPr>
          <w:rFonts w:ascii="Tahoma" w:hAnsi="Tahoma" w:cs="Tahoma"/>
          <w:iCs/>
          <w:kern w:val="24"/>
        </w:rPr>
      </w:pPr>
      <w:r w:rsidRPr="00D61149">
        <w:rPr>
          <w:rFonts w:ascii="Tahoma" w:hAnsi="Tahoma" w:cs="Tahoma"/>
          <w:kern w:val="24"/>
        </w:rPr>
        <w:t xml:space="preserve">În temeiul prevederilor art.129, alin.(2),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), alin.(7),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>), art.139</w:t>
      </w:r>
      <w:r w:rsidR="005544D1">
        <w:rPr>
          <w:rFonts w:ascii="Tahoma" w:hAnsi="Tahoma" w:cs="Tahoma"/>
          <w:kern w:val="24"/>
        </w:rPr>
        <w:t>,</w:t>
      </w:r>
      <w:r w:rsidRPr="00D61149">
        <w:rPr>
          <w:rFonts w:ascii="Tahoma" w:hAnsi="Tahoma" w:cs="Tahoma"/>
          <w:kern w:val="24"/>
        </w:rPr>
        <w:t xml:space="preserve"> alin.(1), art.196, alin.1,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>)</w:t>
      </w:r>
      <w:r w:rsidR="005544D1">
        <w:rPr>
          <w:rFonts w:ascii="Tahoma" w:hAnsi="Tahoma" w:cs="Tahoma"/>
          <w:kern w:val="24"/>
        </w:rPr>
        <w:t>,</w:t>
      </w:r>
      <w:r w:rsidRPr="00D61149">
        <w:rPr>
          <w:rFonts w:ascii="Tahoma" w:hAnsi="Tahoma" w:cs="Tahoma"/>
          <w:kern w:val="24"/>
        </w:rPr>
        <w:t xml:space="preserve"> din Ordonanță de Urgență nr.57/2019, privind Codul Administrativ </w:t>
      </w:r>
      <w:r w:rsidR="0043329B" w:rsidRPr="00483FA2">
        <w:rPr>
          <w:rFonts w:ascii="Tahoma" w:hAnsi="Tahoma" w:cs="Tahoma"/>
          <w:iCs/>
        </w:rPr>
        <w:t xml:space="preserve">cu modificările și completările ulterioare, </w:t>
      </w:r>
      <w:r w:rsidR="0043329B" w:rsidRPr="00483FA2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D61149" w:rsidRDefault="00673B8A" w:rsidP="00D61149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19F939E0" w:rsidR="00E8079E" w:rsidRPr="00D61149" w:rsidRDefault="00E915F6" w:rsidP="00D61149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r w:rsidRPr="00D61149">
        <w:rPr>
          <w:rFonts w:ascii="Tahoma" w:hAnsi="Tahoma" w:cs="Tahoma"/>
          <w:b/>
          <w:bCs/>
          <w:kern w:val="24"/>
          <w:sz w:val="28"/>
          <w:szCs w:val="28"/>
        </w:rPr>
        <w:t>H O T Ă R Â R E</w:t>
      </w:r>
      <w:r w:rsidR="00B46E3F" w:rsidRPr="00D61149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p w14:paraId="24523C35" w14:textId="77777777" w:rsidR="00E8079E" w:rsidRPr="00D61149" w:rsidRDefault="00E8079E" w:rsidP="00D61149">
      <w:pPr>
        <w:jc w:val="center"/>
        <w:rPr>
          <w:rFonts w:ascii="Tahoma" w:hAnsi="Tahoma" w:cs="Tahoma"/>
          <w:b/>
          <w:bCs/>
          <w:kern w:val="24"/>
        </w:rPr>
      </w:pPr>
    </w:p>
    <w:p w14:paraId="09424423" w14:textId="13FCC5AF" w:rsidR="005544D1" w:rsidRPr="005544D1" w:rsidRDefault="005544D1" w:rsidP="005544D1">
      <w:pPr>
        <w:ind w:left="10" w:firstLine="556"/>
        <w:jc w:val="both"/>
        <w:rPr>
          <w:rFonts w:ascii="Tahoma" w:hAnsi="Tahoma" w:cs="Tahoma"/>
        </w:rPr>
      </w:pPr>
      <w:r w:rsidRPr="005544D1">
        <w:rPr>
          <w:rFonts w:ascii="Tahoma" w:hAnsi="Tahoma" w:cs="Tahoma"/>
          <w:b/>
          <w:bCs/>
          <w:u w:val="single"/>
        </w:rPr>
        <w:t>Art.1.</w:t>
      </w:r>
      <w:r w:rsidRPr="005544D1">
        <w:rPr>
          <w:rFonts w:ascii="Tahoma" w:hAnsi="Tahoma" w:cs="Tahoma"/>
        </w:rPr>
        <w:t xml:space="preserve"> Se desemnează ca reprezentant legal pentru reprezentare în numele si pentru UAT Comuna Sânpetru Mare, a domnul primar PETREAN BOGDAN-MARIUS, in relația cu UNITATEA EXECUTIVĂ PENTRU FINANȚAREA ÎNVĂ</w:t>
      </w:r>
      <w:r w:rsidR="00F67E30">
        <w:rPr>
          <w:rFonts w:ascii="Tahoma" w:hAnsi="Tahoma" w:cs="Tahoma"/>
        </w:rPr>
        <w:t>Ț</w:t>
      </w:r>
      <w:r w:rsidRPr="005544D1">
        <w:rPr>
          <w:rFonts w:ascii="Tahoma" w:hAnsi="Tahoma" w:cs="Tahoma"/>
        </w:rPr>
        <w:t xml:space="preserve">ĂMÂNTULUI SUPERIOR, A CERCETĂRII, DEZVOLTĂRII ȘI INOVĂRII, pentru proiectul „Dotare cu mobilier, materiale didactice și echipamente digitale a unităților de învățământ preuniversitar din </w:t>
      </w:r>
      <w:r w:rsidRPr="005544D1">
        <w:rPr>
          <w:rFonts w:ascii="Tahoma" w:hAnsi="Tahoma" w:cs="Tahoma"/>
        </w:rPr>
        <w:lastRenderedPageBreak/>
        <w:t>comuna Sânpetru Mare, județul Timiș”, conform Contractului de finanțare nr.2395DOT/2023.</w:t>
      </w:r>
    </w:p>
    <w:p w14:paraId="4E3CB148" w14:textId="77777777" w:rsidR="005544D1" w:rsidRPr="005544D1" w:rsidRDefault="005544D1" w:rsidP="005544D1">
      <w:pPr>
        <w:ind w:left="10" w:firstLine="556"/>
        <w:jc w:val="both"/>
        <w:rPr>
          <w:rFonts w:ascii="Tahoma" w:hAnsi="Tahoma" w:cs="Tahoma"/>
        </w:rPr>
      </w:pPr>
      <w:r w:rsidRPr="005544D1">
        <w:rPr>
          <w:rFonts w:ascii="Tahoma" w:hAnsi="Tahoma" w:cs="Tahoma"/>
          <w:b/>
          <w:bCs/>
          <w:u w:val="single"/>
        </w:rPr>
        <w:t>Art.2</w:t>
      </w:r>
      <w:r w:rsidRPr="005544D1">
        <w:rPr>
          <w:rFonts w:ascii="Tahoma" w:hAnsi="Tahoma" w:cs="Tahoma"/>
        </w:rPr>
        <w:t>.Cu data adoptării prezentei hotărârii încetează calitatea de reprezentant legal in cadrul proiectului sus-menționat a domnului STOIANOV PAIA.</w:t>
      </w:r>
    </w:p>
    <w:p w14:paraId="0969E456" w14:textId="77777777" w:rsidR="005544D1" w:rsidRPr="005544D1" w:rsidRDefault="005544D1" w:rsidP="005544D1">
      <w:pPr>
        <w:pStyle w:val="NormalWeb"/>
        <w:spacing w:before="0" w:beforeAutospacing="0" w:after="0" w:afterAutospacing="0" w:line="276" w:lineRule="auto"/>
        <w:ind w:firstLine="556"/>
        <w:jc w:val="both"/>
        <w:rPr>
          <w:rFonts w:ascii="Tahoma" w:hAnsi="Tahoma" w:cs="Tahoma"/>
        </w:rPr>
      </w:pPr>
      <w:r w:rsidRPr="005544D1">
        <w:rPr>
          <w:rStyle w:val="Robust"/>
          <w:rFonts w:ascii="Tahoma" w:hAnsi="Tahoma" w:cs="Tahoma"/>
          <w:u w:val="single"/>
        </w:rPr>
        <w:t>Art.3.</w:t>
      </w:r>
      <w:r w:rsidRPr="005544D1">
        <w:rPr>
          <w:rFonts w:ascii="Tahoma" w:hAnsi="Tahoma" w:cs="Tahoma"/>
        </w:rPr>
        <w:t xml:space="preserve"> Cu ducerea la îndeplinire a prezentei hotărâri se încredințează primarul Comunei Sânpetru Mare, domnul </w:t>
      </w:r>
      <w:proofErr w:type="spellStart"/>
      <w:r w:rsidRPr="005544D1">
        <w:rPr>
          <w:rFonts w:ascii="Tahoma" w:hAnsi="Tahoma" w:cs="Tahoma"/>
        </w:rPr>
        <w:t>Petrean</w:t>
      </w:r>
      <w:proofErr w:type="spellEnd"/>
      <w:r w:rsidRPr="005544D1">
        <w:rPr>
          <w:rFonts w:ascii="Tahoma" w:hAnsi="Tahoma" w:cs="Tahoma"/>
        </w:rPr>
        <w:t xml:space="preserve"> Bogdan-Marius.</w:t>
      </w:r>
    </w:p>
    <w:p w14:paraId="404AE901" w14:textId="77777777" w:rsidR="00D61149" w:rsidRPr="00D61149" w:rsidRDefault="00D61149" w:rsidP="00D61149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b/>
          <w:kern w:val="24"/>
          <w:u w:val="single"/>
        </w:rPr>
        <w:t>Art.4.</w:t>
      </w:r>
      <w:r w:rsidRPr="00D61149">
        <w:rPr>
          <w:rFonts w:ascii="Tahoma" w:hAnsi="Tahoma" w:cs="Tahoma"/>
          <w:b/>
          <w:kern w:val="24"/>
        </w:rPr>
        <w:t xml:space="preserve"> </w:t>
      </w:r>
      <w:r w:rsidRPr="00D61149">
        <w:rPr>
          <w:rFonts w:ascii="Tahoma" w:hAnsi="Tahoma" w:cs="Tahoma"/>
          <w:kern w:val="24"/>
        </w:rPr>
        <w:t xml:space="preserve">Prezenta se comunică: </w:t>
      </w:r>
    </w:p>
    <w:p w14:paraId="14D99F70" w14:textId="5BC9D3E3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- </w:t>
      </w:r>
      <w:r w:rsidR="005544D1">
        <w:rPr>
          <w:rFonts w:ascii="Tahoma" w:hAnsi="Tahoma" w:cs="Tahoma"/>
          <w:kern w:val="24"/>
        </w:rPr>
        <w:tab/>
      </w:r>
      <w:r w:rsidRPr="00D61149">
        <w:rPr>
          <w:rFonts w:ascii="Tahoma" w:hAnsi="Tahoma" w:cs="Tahoma"/>
          <w:kern w:val="24"/>
        </w:rPr>
        <w:t xml:space="preserve">Instituției Prefectului-Județul Timiș, Serviciul controlul legalității, aplicării actelor cu caracter reparatoriu și contencios administrativ; </w:t>
      </w:r>
    </w:p>
    <w:p w14:paraId="7FDD1DF7" w14:textId="31DC85A7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- </w:t>
      </w:r>
      <w:r w:rsidR="005544D1" w:rsidRPr="005544D1">
        <w:rPr>
          <w:rFonts w:ascii="Tahoma" w:hAnsi="Tahoma" w:cs="Tahoma"/>
        </w:rPr>
        <w:t>UNITATEA EXECUTIVĂ PENTRU FINANȚAREA ÎNVĂ</w:t>
      </w:r>
      <w:r w:rsidR="00F67E30">
        <w:rPr>
          <w:rFonts w:ascii="Tahoma" w:hAnsi="Tahoma" w:cs="Tahoma"/>
        </w:rPr>
        <w:t>Ț</w:t>
      </w:r>
      <w:r w:rsidR="005544D1" w:rsidRPr="005544D1">
        <w:rPr>
          <w:rFonts w:ascii="Tahoma" w:hAnsi="Tahoma" w:cs="Tahoma"/>
        </w:rPr>
        <w:t>ĂMÂNTULUI SUPERIOR, A CERCETĂRII, DEZVOLTĂRII ȘI INOVĂRII</w:t>
      </w:r>
    </w:p>
    <w:p w14:paraId="7BC63784" w14:textId="087A5E79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- </w:t>
      </w:r>
      <w:r w:rsidR="005544D1">
        <w:rPr>
          <w:rFonts w:ascii="Tahoma" w:hAnsi="Tahoma" w:cs="Tahoma"/>
          <w:kern w:val="24"/>
        </w:rPr>
        <w:tab/>
      </w:r>
      <w:r w:rsidRPr="00D61149">
        <w:rPr>
          <w:rFonts w:ascii="Tahoma" w:hAnsi="Tahoma" w:cs="Tahoma"/>
          <w:kern w:val="24"/>
        </w:rPr>
        <w:t>dlui. Primar al comunei Sânpetru Mare,</w:t>
      </w:r>
    </w:p>
    <w:p w14:paraId="599B52D0" w14:textId="598703C0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D61149">
        <w:rPr>
          <w:rFonts w:ascii="Tahoma" w:hAnsi="Tahoma" w:cs="Tahoma"/>
          <w:bCs/>
          <w:kern w:val="24"/>
        </w:rPr>
        <w:t xml:space="preserve">- </w:t>
      </w:r>
      <w:r w:rsidR="005544D1">
        <w:rPr>
          <w:rFonts w:ascii="Tahoma" w:hAnsi="Tahoma" w:cs="Tahoma"/>
          <w:bCs/>
          <w:kern w:val="24"/>
        </w:rPr>
        <w:tab/>
      </w:r>
      <w:r w:rsidRPr="00D61149">
        <w:rPr>
          <w:rFonts w:ascii="Tahoma" w:hAnsi="Tahoma" w:cs="Tahoma"/>
          <w:bCs/>
          <w:kern w:val="24"/>
        </w:rPr>
        <w:t>la dosar</w:t>
      </w:r>
      <w:r w:rsidR="0077468D">
        <w:rPr>
          <w:rFonts w:ascii="Tahoma" w:hAnsi="Tahoma" w:cs="Tahoma"/>
          <w:bCs/>
          <w:kern w:val="24"/>
        </w:rPr>
        <w:t>ul cu HCL</w:t>
      </w:r>
    </w:p>
    <w:p w14:paraId="385B0852" w14:textId="2BA7B4A4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D61149">
        <w:rPr>
          <w:rFonts w:ascii="Tahoma" w:hAnsi="Tahoma" w:cs="Tahoma"/>
          <w:bCs/>
          <w:kern w:val="24"/>
        </w:rPr>
        <w:t xml:space="preserve">- </w:t>
      </w:r>
      <w:r w:rsidR="005544D1">
        <w:rPr>
          <w:rFonts w:ascii="Tahoma" w:hAnsi="Tahoma" w:cs="Tahoma"/>
          <w:bCs/>
          <w:kern w:val="24"/>
        </w:rPr>
        <w:tab/>
      </w:r>
      <w:r w:rsidRPr="00D61149">
        <w:rPr>
          <w:rFonts w:ascii="Tahoma" w:hAnsi="Tahoma" w:cs="Tahoma"/>
          <w:bCs/>
          <w:kern w:val="24"/>
        </w:rPr>
        <w:t xml:space="preserve">se aduce la cunoștință publică prin afișarea la sediul Primăriei, precum și pe site-ul primăriei comunei Sânpetru Mare </w:t>
      </w:r>
      <w:hyperlink r:id="rId9" w:history="1">
        <w:r w:rsidRPr="00D61149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Default="00D02CE7" w:rsidP="00D02CE7">
      <w:pPr>
        <w:ind w:firstLine="720"/>
        <w:jc w:val="both"/>
        <w:rPr>
          <w:sz w:val="26"/>
          <w:szCs w:val="26"/>
        </w:rPr>
      </w:pPr>
      <w:r w:rsidRPr="009320F3">
        <w:rPr>
          <w:sz w:val="26"/>
          <w:szCs w:val="26"/>
        </w:rPr>
        <w:tab/>
      </w:r>
    </w:p>
    <w:p w14:paraId="78124941" w14:textId="77777777" w:rsidR="0077468D" w:rsidRPr="009320F3" w:rsidRDefault="0077468D" w:rsidP="00D02CE7">
      <w:pPr>
        <w:ind w:firstLine="720"/>
        <w:jc w:val="both"/>
        <w:rPr>
          <w:sz w:val="26"/>
          <w:szCs w:val="26"/>
        </w:rPr>
      </w:pP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24AFD486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</w:t>
      </w:r>
      <w:r w:rsidR="00BC32A6">
        <w:t xml:space="preserve"> </w:t>
      </w:r>
      <w:proofErr w:type="spellStart"/>
      <w:r w:rsidR="004C6548">
        <w:t>Dragan</w:t>
      </w:r>
      <w:proofErr w:type="spellEnd"/>
      <w:r w:rsidR="004C6548">
        <w:t xml:space="preserve"> TOSITY</w:t>
      </w:r>
      <w:r w:rsidR="00D02CE7">
        <w:tab/>
      </w:r>
      <w:r w:rsidR="00BC32A6">
        <w:t xml:space="preserve">   </w:t>
      </w:r>
      <w:r w:rsidR="00BC32A6">
        <w:tab/>
      </w:r>
      <w:r w:rsidR="0067296E">
        <w:t xml:space="preserve">      </w:t>
      </w:r>
      <w:r w:rsidR="00BC32A6">
        <w:t xml:space="preserve">                      </w:t>
      </w:r>
      <w:r w:rsidR="005D01B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Default="006B3705" w:rsidP="006B3705">
      <w:pPr>
        <w:spacing w:line="276" w:lineRule="auto"/>
        <w:jc w:val="both"/>
        <w:rPr>
          <w:bCs/>
          <w:i/>
          <w:iCs/>
        </w:rPr>
      </w:pPr>
    </w:p>
    <w:p w14:paraId="5EFC720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2F0B215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E70A650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BE5BB84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48E8D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39965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B41CCD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4AD72D03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1989D7DF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CBC686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EB7180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C84A3C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AD5449E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67753D8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BEA496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D770C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54835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7A749F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0C09AA9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4EBA03A0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1D70401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7DBC8D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9E35FCD" w14:textId="77777777" w:rsidR="00A42A96" w:rsidRDefault="00A42A96" w:rsidP="006B3705">
      <w:pPr>
        <w:spacing w:line="276" w:lineRule="auto"/>
        <w:jc w:val="both"/>
        <w:rPr>
          <w:bCs/>
          <w:i/>
          <w:iCs/>
        </w:rPr>
      </w:pPr>
    </w:p>
    <w:p w14:paraId="705AA91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FFB2B76" w14:textId="79399AAE" w:rsidR="009320F3" w:rsidRPr="00725C9A" w:rsidRDefault="009320F3" w:rsidP="006B3705">
      <w:pPr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HCL. nr.</w:t>
      </w:r>
      <w:r w:rsidR="005544D1">
        <w:rPr>
          <w:bCs/>
          <w:i/>
          <w:iCs/>
        </w:rPr>
        <w:t>6</w:t>
      </w:r>
      <w:r>
        <w:rPr>
          <w:bCs/>
          <w:i/>
          <w:iCs/>
        </w:rPr>
        <w:t xml:space="preserve">5 / </w:t>
      </w:r>
      <w:r w:rsidR="00D61149">
        <w:rPr>
          <w:bCs/>
          <w:i/>
          <w:iCs/>
        </w:rPr>
        <w:t>1</w:t>
      </w:r>
      <w:r w:rsidR="005544D1">
        <w:rPr>
          <w:bCs/>
          <w:i/>
          <w:iCs/>
        </w:rPr>
        <w:t>2</w:t>
      </w:r>
      <w:r>
        <w:rPr>
          <w:bCs/>
          <w:i/>
          <w:iCs/>
        </w:rPr>
        <w:t>.1</w:t>
      </w:r>
      <w:r w:rsidR="005544D1">
        <w:rPr>
          <w:bCs/>
          <w:i/>
          <w:iCs/>
        </w:rPr>
        <w:t>2</w:t>
      </w:r>
      <w:r>
        <w:rPr>
          <w:bCs/>
          <w:i/>
          <w:iCs/>
        </w:rPr>
        <w:t>.2024</w:t>
      </w:r>
    </w:p>
    <w:sectPr w:rsidR="009320F3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1CDFF" w14:textId="77777777" w:rsidR="000A1D36" w:rsidRDefault="000A1D36" w:rsidP="007A6E52">
      <w:r>
        <w:separator/>
      </w:r>
    </w:p>
  </w:endnote>
  <w:endnote w:type="continuationSeparator" w:id="0">
    <w:p w14:paraId="3969405C" w14:textId="77777777" w:rsidR="000A1D36" w:rsidRDefault="000A1D36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7078" w14:textId="77777777" w:rsidR="000A1D36" w:rsidRDefault="000A1D36" w:rsidP="007A6E52">
      <w:r>
        <w:separator/>
      </w:r>
    </w:p>
  </w:footnote>
  <w:footnote w:type="continuationSeparator" w:id="0">
    <w:p w14:paraId="68047114" w14:textId="77777777" w:rsidR="000A1D36" w:rsidRDefault="000A1D36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A76C3"/>
    <w:multiLevelType w:val="hybridMultilevel"/>
    <w:tmpl w:val="72D60508"/>
    <w:lvl w:ilvl="0" w:tplc="A2E017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827A1"/>
    <w:multiLevelType w:val="hybridMultilevel"/>
    <w:tmpl w:val="965A9DF2"/>
    <w:lvl w:ilvl="0" w:tplc="76620726">
      <w:start w:val="3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3C75"/>
    <w:multiLevelType w:val="hybridMultilevel"/>
    <w:tmpl w:val="405EB29E"/>
    <w:lvl w:ilvl="0" w:tplc="F3D6E1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09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CA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6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64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3"/>
  </w:num>
  <w:num w:numId="5" w16cid:durableId="1140267190">
    <w:abstractNumId w:val="7"/>
  </w:num>
  <w:num w:numId="6" w16cid:durableId="329330960">
    <w:abstractNumId w:val="8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5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034347">
    <w:abstractNumId w:val="2"/>
  </w:num>
  <w:num w:numId="14" w16cid:durableId="1672752968">
    <w:abstractNumId w:val="4"/>
  </w:num>
  <w:num w:numId="15" w16cid:durableId="206891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A1D36"/>
    <w:rsid w:val="000B5AD1"/>
    <w:rsid w:val="000D4B77"/>
    <w:rsid w:val="000E569B"/>
    <w:rsid w:val="00103351"/>
    <w:rsid w:val="001305D2"/>
    <w:rsid w:val="001316A3"/>
    <w:rsid w:val="0013342A"/>
    <w:rsid w:val="0014114C"/>
    <w:rsid w:val="001855AB"/>
    <w:rsid w:val="0019135B"/>
    <w:rsid w:val="001D2B4C"/>
    <w:rsid w:val="001E7F2E"/>
    <w:rsid w:val="00207C53"/>
    <w:rsid w:val="00236B69"/>
    <w:rsid w:val="002461C3"/>
    <w:rsid w:val="0026095E"/>
    <w:rsid w:val="002719C3"/>
    <w:rsid w:val="0027694F"/>
    <w:rsid w:val="00292635"/>
    <w:rsid w:val="002A53B3"/>
    <w:rsid w:val="00300A04"/>
    <w:rsid w:val="00321418"/>
    <w:rsid w:val="00336F15"/>
    <w:rsid w:val="00381059"/>
    <w:rsid w:val="003A037D"/>
    <w:rsid w:val="003A072B"/>
    <w:rsid w:val="003C0C35"/>
    <w:rsid w:val="003E0382"/>
    <w:rsid w:val="003F6626"/>
    <w:rsid w:val="0043329B"/>
    <w:rsid w:val="00454D09"/>
    <w:rsid w:val="004661BD"/>
    <w:rsid w:val="004B634C"/>
    <w:rsid w:val="004B7269"/>
    <w:rsid w:val="004C1DCA"/>
    <w:rsid w:val="004C4573"/>
    <w:rsid w:val="004C5B95"/>
    <w:rsid w:val="004C5F05"/>
    <w:rsid w:val="004C6548"/>
    <w:rsid w:val="004C70E5"/>
    <w:rsid w:val="004F06D2"/>
    <w:rsid w:val="004F4479"/>
    <w:rsid w:val="00505840"/>
    <w:rsid w:val="0051124F"/>
    <w:rsid w:val="005544D1"/>
    <w:rsid w:val="00555356"/>
    <w:rsid w:val="00582CED"/>
    <w:rsid w:val="005C0B7F"/>
    <w:rsid w:val="005D01B4"/>
    <w:rsid w:val="005F1D86"/>
    <w:rsid w:val="00600B0D"/>
    <w:rsid w:val="00633FC3"/>
    <w:rsid w:val="00636A33"/>
    <w:rsid w:val="0067296E"/>
    <w:rsid w:val="00673B8A"/>
    <w:rsid w:val="006753F2"/>
    <w:rsid w:val="006B3705"/>
    <w:rsid w:val="006F5053"/>
    <w:rsid w:val="0071706E"/>
    <w:rsid w:val="00725C9A"/>
    <w:rsid w:val="00727B6C"/>
    <w:rsid w:val="00730912"/>
    <w:rsid w:val="00746EE5"/>
    <w:rsid w:val="00770BB7"/>
    <w:rsid w:val="0077413E"/>
    <w:rsid w:val="0077468D"/>
    <w:rsid w:val="007946CA"/>
    <w:rsid w:val="007A6E52"/>
    <w:rsid w:val="007A719F"/>
    <w:rsid w:val="007D4587"/>
    <w:rsid w:val="007D5B6C"/>
    <w:rsid w:val="007F62D8"/>
    <w:rsid w:val="008066D0"/>
    <w:rsid w:val="0082098D"/>
    <w:rsid w:val="008554DD"/>
    <w:rsid w:val="0087555C"/>
    <w:rsid w:val="00876956"/>
    <w:rsid w:val="0089076D"/>
    <w:rsid w:val="00893940"/>
    <w:rsid w:val="008A5783"/>
    <w:rsid w:val="008B3E48"/>
    <w:rsid w:val="008B44C2"/>
    <w:rsid w:val="008E41CD"/>
    <w:rsid w:val="008E7721"/>
    <w:rsid w:val="009213BD"/>
    <w:rsid w:val="009320F3"/>
    <w:rsid w:val="009447C5"/>
    <w:rsid w:val="0096058F"/>
    <w:rsid w:val="00972115"/>
    <w:rsid w:val="00983EF5"/>
    <w:rsid w:val="009B684F"/>
    <w:rsid w:val="009C6A96"/>
    <w:rsid w:val="00A02DE6"/>
    <w:rsid w:val="00A07421"/>
    <w:rsid w:val="00A12044"/>
    <w:rsid w:val="00A22AA6"/>
    <w:rsid w:val="00A42A96"/>
    <w:rsid w:val="00A828C7"/>
    <w:rsid w:val="00A86635"/>
    <w:rsid w:val="00A877A4"/>
    <w:rsid w:val="00AF2BC7"/>
    <w:rsid w:val="00B3485D"/>
    <w:rsid w:val="00B46E3F"/>
    <w:rsid w:val="00B540E2"/>
    <w:rsid w:val="00BB5BFE"/>
    <w:rsid w:val="00BC32A6"/>
    <w:rsid w:val="00BD69C0"/>
    <w:rsid w:val="00C00148"/>
    <w:rsid w:val="00C04C94"/>
    <w:rsid w:val="00C04CCE"/>
    <w:rsid w:val="00C173B7"/>
    <w:rsid w:val="00C2269D"/>
    <w:rsid w:val="00C25290"/>
    <w:rsid w:val="00C36BC4"/>
    <w:rsid w:val="00C408A9"/>
    <w:rsid w:val="00C465FD"/>
    <w:rsid w:val="00C63E6B"/>
    <w:rsid w:val="00C873B2"/>
    <w:rsid w:val="00C96CF7"/>
    <w:rsid w:val="00CB0C3D"/>
    <w:rsid w:val="00CD6DC1"/>
    <w:rsid w:val="00CE1AED"/>
    <w:rsid w:val="00D02CE7"/>
    <w:rsid w:val="00D05FA7"/>
    <w:rsid w:val="00D14E22"/>
    <w:rsid w:val="00D375E7"/>
    <w:rsid w:val="00D460D0"/>
    <w:rsid w:val="00D51237"/>
    <w:rsid w:val="00D51E5A"/>
    <w:rsid w:val="00D61149"/>
    <w:rsid w:val="00D623D8"/>
    <w:rsid w:val="00D9057F"/>
    <w:rsid w:val="00D96A9F"/>
    <w:rsid w:val="00DD4BFB"/>
    <w:rsid w:val="00E140A9"/>
    <w:rsid w:val="00E37C98"/>
    <w:rsid w:val="00E8079E"/>
    <w:rsid w:val="00E915F6"/>
    <w:rsid w:val="00EE3165"/>
    <w:rsid w:val="00F0391F"/>
    <w:rsid w:val="00F22C59"/>
    <w:rsid w:val="00F23450"/>
    <w:rsid w:val="00F40252"/>
    <w:rsid w:val="00F4344C"/>
    <w:rsid w:val="00F442A6"/>
    <w:rsid w:val="00F5177E"/>
    <w:rsid w:val="00F67E30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  <w:style w:type="paragraph" w:styleId="NormalWeb">
    <w:name w:val="Normal (Web)"/>
    <w:basedOn w:val="Normal"/>
    <w:uiPriority w:val="99"/>
    <w:rsid w:val="00C25290"/>
    <w:pPr>
      <w:spacing w:before="100" w:beforeAutospacing="1" w:after="100" w:afterAutospacing="1"/>
    </w:pPr>
  </w:style>
  <w:style w:type="character" w:styleId="Robust">
    <w:name w:val="Strong"/>
    <w:qFormat/>
    <w:rsid w:val="00D61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16</cp:revision>
  <cp:lastPrinted>2024-12-13T11:38:00Z</cp:lastPrinted>
  <dcterms:created xsi:type="dcterms:W3CDTF">2024-11-01T10:38:00Z</dcterms:created>
  <dcterms:modified xsi:type="dcterms:W3CDTF">2024-12-13T11:55:00Z</dcterms:modified>
</cp:coreProperties>
</file>