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4D3782CA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106A42">
        <w:rPr>
          <w:b/>
          <w:lang w:val="fr-FR"/>
        </w:rPr>
        <w:t>1</w:t>
      </w:r>
      <w:r w:rsidR="00B32CEB">
        <w:rPr>
          <w:b/>
          <w:lang w:val="fr-FR"/>
        </w:rPr>
        <w:t>3</w:t>
      </w:r>
    </w:p>
    <w:p w14:paraId="1318F793" w14:textId="7ACEA708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106A42">
        <w:rPr>
          <w:b/>
          <w:lang w:val="fr-FR"/>
        </w:rPr>
        <w:t>1</w:t>
      </w:r>
      <w:r w:rsidR="00B32CEB">
        <w:rPr>
          <w:b/>
          <w:lang w:val="fr-FR"/>
        </w:rPr>
        <w:t>3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6C093A7D" w14:textId="77777777" w:rsidR="00483FA2" w:rsidRDefault="00483FA2" w:rsidP="006F5053">
      <w:pPr>
        <w:jc w:val="center"/>
        <w:rPr>
          <w:b/>
          <w:bCs/>
          <w:w w:val="105"/>
          <w:sz w:val="32"/>
          <w:szCs w:val="32"/>
        </w:rPr>
      </w:pPr>
    </w:p>
    <w:p w14:paraId="0EFE99A6" w14:textId="55AD14F1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31DA42A0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B32CEB">
        <w:rPr>
          <w:b/>
          <w:bCs/>
          <w:w w:val="105"/>
          <w:sz w:val="28"/>
          <w:szCs w:val="28"/>
        </w:rPr>
        <w:t>38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415FE3">
        <w:rPr>
          <w:b/>
          <w:bCs/>
          <w:w w:val="105"/>
          <w:sz w:val="28"/>
          <w:szCs w:val="28"/>
        </w:rPr>
        <w:t>24.07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DBD0EA6" w14:textId="6CEF9CA5" w:rsidR="00EF6C1B" w:rsidRDefault="00EF6C1B" w:rsidP="00EF6C1B">
      <w:pPr>
        <w:spacing w:line="276" w:lineRule="auto"/>
        <w:jc w:val="center"/>
        <w:rPr>
          <w:i/>
          <w:iCs/>
        </w:rPr>
      </w:pPr>
      <w:bookmarkStart w:id="0" w:name="_Hlk153534426"/>
      <w:bookmarkStart w:id="1" w:name="_Hlk153642143"/>
      <w:r w:rsidRPr="009B177F">
        <w:rPr>
          <w:rFonts w:eastAsia="Calibri"/>
          <w:i/>
          <w:iCs/>
        </w:rPr>
        <w:t xml:space="preserve">privind </w:t>
      </w:r>
      <w:bookmarkEnd w:id="0"/>
      <w:r w:rsidRPr="009B177F">
        <w:rPr>
          <w:rFonts w:eastAsia="Calibri"/>
          <w:i/>
          <w:iCs/>
        </w:rPr>
        <w:t>prelungirea contractului de închiriere nr.</w:t>
      </w:r>
      <w:r w:rsidR="00615E88">
        <w:rPr>
          <w:rFonts w:eastAsia="Calibri"/>
          <w:i/>
          <w:iCs/>
        </w:rPr>
        <w:t>1717</w:t>
      </w:r>
      <w:r w:rsidRPr="009B177F">
        <w:rPr>
          <w:rFonts w:eastAsia="Calibri"/>
          <w:i/>
          <w:iCs/>
        </w:rPr>
        <w:t xml:space="preserve"> din </w:t>
      </w:r>
      <w:r w:rsidR="00615E88">
        <w:rPr>
          <w:rFonts w:eastAsia="Calibri"/>
          <w:i/>
          <w:iCs/>
        </w:rPr>
        <w:t>08.04.2019</w:t>
      </w:r>
    </w:p>
    <w:p w14:paraId="08E7FAC8" w14:textId="01B51090" w:rsidR="00EF6C1B" w:rsidRPr="00984EFB" w:rsidRDefault="00EF6C1B" w:rsidP="00EF6C1B">
      <w:pPr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având ca </w:t>
      </w:r>
      <w:r w:rsidR="00615E88">
        <w:rPr>
          <w:i/>
          <w:iCs/>
        </w:rPr>
        <w:t>chiriaș</w:t>
      </w:r>
      <w:r>
        <w:rPr>
          <w:i/>
          <w:iCs/>
        </w:rPr>
        <w:t xml:space="preserve"> pe </w:t>
      </w:r>
      <w:r w:rsidR="00615E88">
        <w:rPr>
          <w:i/>
          <w:iCs/>
        </w:rPr>
        <w:t>BREJEA OLIMPIA</w:t>
      </w:r>
    </w:p>
    <w:bookmarkEnd w:id="1"/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4242FD05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2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415FE3">
        <w:rPr>
          <w:b/>
          <w:kern w:val="24"/>
        </w:rPr>
        <w:t>24.07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2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0465D5A9" w14:textId="77777777" w:rsidR="00257262" w:rsidRPr="00483FA2" w:rsidRDefault="00257262" w:rsidP="00483FA2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Tahoma" w:hAnsi="Tahoma" w:cs="Tahoma"/>
          <w:b/>
          <w:sz w:val="28"/>
          <w:szCs w:val="28"/>
        </w:rPr>
      </w:pPr>
      <w:r w:rsidRPr="00483FA2">
        <w:rPr>
          <w:rFonts w:ascii="Tahoma" w:hAnsi="Tahoma" w:cs="Tahoma"/>
          <w:u w:val="single"/>
        </w:rPr>
        <w:t>Luând act de</w:t>
      </w:r>
      <w:r w:rsidRPr="00483FA2">
        <w:rPr>
          <w:rFonts w:ascii="Tahoma" w:hAnsi="Tahoma" w:cs="Tahoma"/>
        </w:rPr>
        <w:t>:</w:t>
      </w:r>
    </w:p>
    <w:p w14:paraId="51C25C1B" w14:textId="3498B882" w:rsidR="00257262" w:rsidRPr="00483FA2" w:rsidRDefault="00EF6C1B" w:rsidP="009B177F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0" w:firstLine="42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Cererea nr</w:t>
      </w:r>
      <w:r w:rsidRPr="00EF6C1B">
        <w:rPr>
          <w:rFonts w:ascii="Tahoma" w:hAnsi="Tahoma" w:cs="Tahoma"/>
        </w:rPr>
        <w:t>.</w:t>
      </w:r>
      <w:r w:rsidR="00615E88">
        <w:rPr>
          <w:rFonts w:ascii="Tahoma" w:hAnsi="Tahoma" w:cs="Tahoma"/>
        </w:rPr>
        <w:t>3</w:t>
      </w:r>
      <w:r w:rsidR="00415FE3">
        <w:rPr>
          <w:rFonts w:ascii="Tahoma" w:hAnsi="Tahoma" w:cs="Tahoma"/>
        </w:rPr>
        <w:t>62</w:t>
      </w:r>
      <w:r w:rsidR="00615E88">
        <w:rPr>
          <w:rFonts w:ascii="Tahoma" w:hAnsi="Tahoma" w:cs="Tahoma"/>
        </w:rPr>
        <w:t>1</w:t>
      </w:r>
      <w:r>
        <w:rPr>
          <w:rFonts w:ascii="Tahoma" w:hAnsi="Tahoma" w:cs="Tahoma"/>
        </w:rPr>
        <w:t>/</w:t>
      </w:r>
      <w:r w:rsidR="00615E88">
        <w:rPr>
          <w:rFonts w:ascii="Tahoma" w:hAnsi="Tahoma" w:cs="Tahoma"/>
        </w:rPr>
        <w:t>17</w:t>
      </w:r>
      <w:r>
        <w:rPr>
          <w:rFonts w:ascii="Tahoma" w:hAnsi="Tahoma" w:cs="Tahoma"/>
        </w:rPr>
        <w:t>.0</w:t>
      </w:r>
      <w:r w:rsidR="00615E88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.2024 a </w:t>
      </w:r>
      <w:r w:rsidR="00615E88">
        <w:rPr>
          <w:rFonts w:ascii="Tahoma" w:hAnsi="Tahoma" w:cs="Tahoma"/>
        </w:rPr>
        <w:t>dnei.</w:t>
      </w:r>
      <w:r>
        <w:rPr>
          <w:rFonts w:ascii="Tahoma" w:hAnsi="Tahoma" w:cs="Tahoma"/>
        </w:rPr>
        <w:t xml:space="preserve"> </w:t>
      </w:r>
      <w:r w:rsidR="00615E88">
        <w:rPr>
          <w:rFonts w:ascii="Tahoma" w:hAnsi="Tahoma" w:cs="Tahoma"/>
        </w:rPr>
        <w:t>BREJEA OLIMPIA</w:t>
      </w:r>
      <w:r>
        <w:rPr>
          <w:rFonts w:ascii="Tahoma" w:hAnsi="Tahoma" w:cs="Tahoma"/>
        </w:rPr>
        <w:t>, prin care solicită prelungirea contractului de inchiriere nr.</w:t>
      </w:r>
      <w:r w:rsidR="00615E88">
        <w:rPr>
          <w:rFonts w:ascii="Tahoma" w:hAnsi="Tahoma" w:cs="Tahoma"/>
        </w:rPr>
        <w:t>1717</w:t>
      </w:r>
      <w:r>
        <w:rPr>
          <w:rFonts w:ascii="Tahoma" w:hAnsi="Tahoma" w:cs="Tahoma"/>
        </w:rPr>
        <w:t>/</w:t>
      </w:r>
      <w:r w:rsidR="00615E88">
        <w:rPr>
          <w:rFonts w:ascii="Tahoma" w:hAnsi="Tahoma" w:cs="Tahoma"/>
        </w:rPr>
        <w:t>08.04.2019</w:t>
      </w:r>
      <w:r>
        <w:rPr>
          <w:rFonts w:ascii="Tahoma" w:hAnsi="Tahoma" w:cs="Tahoma"/>
        </w:rPr>
        <w:t>, care</w:t>
      </w:r>
      <w:r w:rsidR="00415FE3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 xml:space="preserve"> expir</w:t>
      </w:r>
      <w:r w:rsidR="00415FE3">
        <w:rPr>
          <w:rFonts w:ascii="Tahoma" w:hAnsi="Tahoma" w:cs="Tahoma"/>
        </w:rPr>
        <w:t>at</w:t>
      </w:r>
      <w:r>
        <w:rPr>
          <w:rFonts w:ascii="Tahoma" w:hAnsi="Tahoma" w:cs="Tahoma"/>
        </w:rPr>
        <w:t xml:space="preserve"> începând cu data de </w:t>
      </w:r>
      <w:r w:rsidR="00615E88">
        <w:rPr>
          <w:rFonts w:ascii="Tahoma" w:hAnsi="Tahoma" w:cs="Tahoma"/>
        </w:rPr>
        <w:t>14</w:t>
      </w:r>
      <w:r w:rsidR="00415FE3">
        <w:rPr>
          <w:rFonts w:ascii="Tahoma" w:hAnsi="Tahoma" w:cs="Tahoma"/>
        </w:rPr>
        <w:t>.0</w:t>
      </w:r>
      <w:r w:rsidR="00615E88">
        <w:rPr>
          <w:rFonts w:ascii="Tahoma" w:hAnsi="Tahoma" w:cs="Tahoma"/>
        </w:rPr>
        <w:t>2</w:t>
      </w:r>
      <w:r>
        <w:rPr>
          <w:rFonts w:ascii="Tahoma" w:hAnsi="Tahoma" w:cs="Tahoma"/>
        </w:rPr>
        <w:t>.2024</w:t>
      </w:r>
      <w:r w:rsidR="00257262" w:rsidRPr="00483FA2">
        <w:rPr>
          <w:rFonts w:ascii="Tahoma" w:hAnsi="Tahoma" w:cs="Tahoma"/>
        </w:rPr>
        <w:t>.</w:t>
      </w:r>
    </w:p>
    <w:p w14:paraId="1097D8BD" w14:textId="6FAA4CE2" w:rsidR="009B177F" w:rsidRPr="009B177F" w:rsidRDefault="009B177F" w:rsidP="009B177F">
      <w:pPr>
        <w:pStyle w:val="NormalWeb"/>
        <w:spacing w:before="0" w:beforeAutospacing="0" w:after="0" w:afterAutospacing="0"/>
        <w:ind w:firstLine="420"/>
        <w:jc w:val="both"/>
        <w:rPr>
          <w:rFonts w:ascii="Tahoma" w:hAnsi="Tahoma" w:cs="Tahoma"/>
        </w:rPr>
      </w:pPr>
      <w:r w:rsidRPr="009B177F">
        <w:rPr>
          <w:rFonts w:ascii="Tahoma" w:hAnsi="Tahoma" w:cs="Tahoma"/>
        </w:rPr>
        <w:t>- Referatul de aprobare nr.</w:t>
      </w:r>
      <w:r w:rsidR="00415FE3">
        <w:rPr>
          <w:rFonts w:ascii="Tahoma" w:hAnsi="Tahoma" w:cs="Tahoma"/>
        </w:rPr>
        <w:t>36</w:t>
      </w:r>
      <w:r w:rsidR="00615E88">
        <w:rPr>
          <w:rFonts w:ascii="Tahoma" w:hAnsi="Tahoma" w:cs="Tahoma"/>
        </w:rPr>
        <w:t>24</w:t>
      </w:r>
      <w:r w:rsidRPr="009B177F">
        <w:rPr>
          <w:rFonts w:ascii="Tahoma" w:hAnsi="Tahoma" w:cs="Tahoma"/>
        </w:rPr>
        <w:t xml:space="preserve"> din </w:t>
      </w:r>
      <w:r w:rsidR="00415FE3">
        <w:rPr>
          <w:rFonts w:ascii="Tahoma" w:hAnsi="Tahoma" w:cs="Tahoma"/>
        </w:rPr>
        <w:t>1</w:t>
      </w:r>
      <w:r w:rsidR="00615E88">
        <w:rPr>
          <w:rFonts w:ascii="Tahoma" w:hAnsi="Tahoma" w:cs="Tahoma"/>
        </w:rPr>
        <w:t>7</w:t>
      </w:r>
      <w:r w:rsidR="00415FE3">
        <w:rPr>
          <w:rFonts w:ascii="Tahoma" w:hAnsi="Tahoma" w:cs="Tahoma"/>
        </w:rPr>
        <w:t>.07</w:t>
      </w:r>
      <w:r w:rsidRPr="009B177F">
        <w:rPr>
          <w:rFonts w:ascii="Tahoma" w:hAnsi="Tahoma" w:cs="Tahoma"/>
        </w:rPr>
        <w:t>.2024</w:t>
      </w:r>
      <w:r w:rsidRPr="009B177F">
        <w:rPr>
          <w:rFonts w:ascii="Tahoma" w:hAnsi="Tahoma" w:cs="Tahoma"/>
          <w:bCs/>
          <w:color w:val="000000"/>
        </w:rPr>
        <w:t>, al</w:t>
      </w:r>
      <w:r w:rsidRPr="009B177F">
        <w:rPr>
          <w:rFonts w:ascii="Tahoma" w:hAnsi="Tahoma" w:cs="Tahoma"/>
        </w:rPr>
        <w:t xml:space="preserve"> dlui. Viceprimar cu atribuții de primar al comunei Sânpetru Mare în calitate de inițiator al proiectului </w:t>
      </w:r>
    </w:p>
    <w:p w14:paraId="2C62919E" w14:textId="1AF5CDDD" w:rsidR="009B177F" w:rsidRPr="009B177F" w:rsidRDefault="009B177F" w:rsidP="009B177F">
      <w:pPr>
        <w:tabs>
          <w:tab w:val="left" w:pos="567"/>
        </w:tabs>
        <w:ind w:firstLine="420"/>
        <w:jc w:val="both"/>
        <w:rPr>
          <w:rFonts w:ascii="Tahoma" w:hAnsi="Tahoma" w:cs="Tahoma"/>
        </w:rPr>
      </w:pPr>
      <w:r w:rsidRPr="009B177F">
        <w:rPr>
          <w:rFonts w:ascii="Tahoma" w:hAnsi="Tahoma" w:cs="Tahoma"/>
        </w:rPr>
        <w:t>-</w:t>
      </w:r>
      <w:r w:rsidRPr="009B177F">
        <w:rPr>
          <w:rFonts w:ascii="Tahoma" w:hAnsi="Tahoma" w:cs="Tahoma"/>
        </w:rPr>
        <w:tab/>
        <w:t>Raport de specialitate nr.</w:t>
      </w:r>
      <w:r w:rsidR="00415FE3">
        <w:rPr>
          <w:rFonts w:ascii="Tahoma" w:hAnsi="Tahoma" w:cs="Tahoma"/>
        </w:rPr>
        <w:t>36</w:t>
      </w:r>
      <w:r w:rsidR="00615E88">
        <w:rPr>
          <w:rFonts w:ascii="Tahoma" w:hAnsi="Tahoma" w:cs="Tahoma"/>
        </w:rPr>
        <w:t>23</w:t>
      </w:r>
      <w:r w:rsidRPr="009B177F">
        <w:rPr>
          <w:rFonts w:ascii="Tahoma" w:hAnsi="Tahoma" w:cs="Tahoma"/>
        </w:rPr>
        <w:t xml:space="preserve"> din </w:t>
      </w:r>
      <w:r w:rsidR="00415FE3">
        <w:rPr>
          <w:rFonts w:ascii="Tahoma" w:hAnsi="Tahoma" w:cs="Tahoma"/>
        </w:rPr>
        <w:t>1</w:t>
      </w:r>
      <w:r w:rsidR="00615E88">
        <w:rPr>
          <w:rFonts w:ascii="Tahoma" w:hAnsi="Tahoma" w:cs="Tahoma"/>
        </w:rPr>
        <w:t>7</w:t>
      </w:r>
      <w:r w:rsidR="00415FE3">
        <w:rPr>
          <w:rFonts w:ascii="Tahoma" w:hAnsi="Tahoma" w:cs="Tahoma"/>
        </w:rPr>
        <w:t>.07</w:t>
      </w:r>
      <w:r w:rsidRPr="009B177F">
        <w:rPr>
          <w:rFonts w:ascii="Tahoma" w:hAnsi="Tahoma" w:cs="Tahoma"/>
        </w:rPr>
        <w:t xml:space="preserve">.2024 al Consilierului personal al primarului din cadrul Primăriei Comunei Sânpetru Mare, județul Timiș, prin care se propune prelungirea Contractului de închiriere nr. </w:t>
      </w:r>
      <w:r w:rsidR="00615E88">
        <w:rPr>
          <w:rFonts w:ascii="Tahoma" w:hAnsi="Tahoma" w:cs="Tahoma"/>
        </w:rPr>
        <w:t>1717</w:t>
      </w:r>
      <w:r w:rsidRPr="009B177F">
        <w:rPr>
          <w:rFonts w:ascii="Tahoma" w:hAnsi="Tahoma" w:cs="Tahoma"/>
        </w:rPr>
        <w:t>/</w:t>
      </w:r>
      <w:r w:rsidR="00615E88">
        <w:rPr>
          <w:rFonts w:ascii="Tahoma" w:hAnsi="Tahoma" w:cs="Tahoma"/>
        </w:rPr>
        <w:t>08.04.2019</w:t>
      </w:r>
      <w:r w:rsidRPr="009B177F">
        <w:rPr>
          <w:rFonts w:ascii="Tahoma" w:hAnsi="Tahoma" w:cs="Tahoma"/>
        </w:rPr>
        <w:t xml:space="preserve">, încheiat cu </w:t>
      </w:r>
      <w:r w:rsidR="00615E88">
        <w:rPr>
          <w:rFonts w:ascii="Tahoma" w:hAnsi="Tahoma" w:cs="Tahoma"/>
        </w:rPr>
        <w:t>chiriașul</w:t>
      </w:r>
      <w:r w:rsidRPr="009B177F">
        <w:rPr>
          <w:rFonts w:ascii="Tahoma" w:hAnsi="Tahoma" w:cs="Tahoma"/>
        </w:rPr>
        <w:t xml:space="preserve"> </w:t>
      </w:r>
      <w:r w:rsidR="00615E88">
        <w:rPr>
          <w:rFonts w:ascii="Tahoma" w:hAnsi="Tahoma" w:cs="Tahoma"/>
        </w:rPr>
        <w:t>BREJEA OLIMPIA</w:t>
      </w:r>
      <w:r w:rsidRPr="009B177F">
        <w:rPr>
          <w:rFonts w:ascii="Tahoma" w:hAnsi="Tahoma" w:cs="Tahoma"/>
        </w:rPr>
        <w:t xml:space="preserve">, privind </w:t>
      </w:r>
      <w:r w:rsidR="00615E88">
        <w:rPr>
          <w:rFonts w:ascii="Tahoma" w:hAnsi="Tahoma" w:cs="Tahoma"/>
        </w:rPr>
        <w:t>terenul</w:t>
      </w:r>
      <w:r w:rsidRPr="009B177F">
        <w:rPr>
          <w:rFonts w:ascii="Tahoma" w:hAnsi="Tahoma" w:cs="Tahoma"/>
        </w:rPr>
        <w:t xml:space="preserve"> închiriat în imobilul situat în județul Timis, Comuna Sânpetru Mare, Sat Sânpetru Mare, nr.</w:t>
      </w:r>
      <w:r w:rsidR="00415FE3">
        <w:rPr>
          <w:rFonts w:ascii="Tahoma" w:hAnsi="Tahoma" w:cs="Tahoma"/>
        </w:rPr>
        <w:t>38</w:t>
      </w:r>
      <w:r w:rsidR="00615E88">
        <w:rPr>
          <w:rFonts w:ascii="Tahoma" w:hAnsi="Tahoma" w:cs="Tahoma"/>
        </w:rPr>
        <w:t>1</w:t>
      </w:r>
      <w:r w:rsidR="00415FE3">
        <w:rPr>
          <w:rFonts w:ascii="Tahoma" w:hAnsi="Tahoma" w:cs="Tahoma"/>
        </w:rPr>
        <w:t>.</w:t>
      </w:r>
    </w:p>
    <w:p w14:paraId="4E361634" w14:textId="4A8BB9B1" w:rsidR="00433AE4" w:rsidRPr="00433AE4" w:rsidRDefault="00433AE4" w:rsidP="0015583E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 w:rsidR="00615E88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 w:rsidR="00615E88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proofErr w:type="spellStart"/>
      <w:r w:rsidRPr="00433AE4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Pr="00433AE4">
        <w:rPr>
          <w:rFonts w:ascii="Tahoma" w:eastAsia="Calibri" w:hAnsi="Tahoma" w:cs="Tahoma"/>
          <w:shd w:val="clear" w:color="auto" w:fill="FFFFFF"/>
          <w:lang w:eastAsia="ar-SA"/>
        </w:rPr>
        <w:t>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886703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3885807A" w14:textId="72C6C30F" w:rsidR="0015583E" w:rsidRPr="00903C39" w:rsidRDefault="0015583E" w:rsidP="0015583E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903C39">
        <w:rPr>
          <w:rFonts w:ascii="Tahoma" w:hAnsi="Tahoma" w:cs="Tahoma"/>
          <w:i/>
          <w:iCs/>
          <w:u w:val="single"/>
        </w:rPr>
        <w:t>În conformitate cu prevederile</w:t>
      </w:r>
      <w:r w:rsidRPr="00903C39">
        <w:rPr>
          <w:rFonts w:ascii="Tahoma" w:hAnsi="Tahoma" w:cs="Tahoma"/>
          <w:i/>
        </w:rPr>
        <w:t>:</w:t>
      </w:r>
    </w:p>
    <w:p w14:paraId="521AFBC5" w14:textId="50B1DC06" w:rsidR="0015583E" w:rsidRPr="00677417" w:rsidRDefault="0015583E" w:rsidP="0015583E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76" w:lineRule="auto"/>
        <w:ind w:left="0" w:firstLine="567"/>
        <w:contextualSpacing w:val="0"/>
        <w:jc w:val="both"/>
        <w:rPr>
          <w:rFonts w:ascii="Tahoma" w:hAnsi="Tahoma" w:cs="Tahoma"/>
          <w:sz w:val="24"/>
          <w:szCs w:val="24"/>
        </w:rPr>
      </w:pPr>
      <w:bookmarkStart w:id="3" w:name="_Hlk162252961"/>
      <w:r w:rsidRPr="00677417">
        <w:rPr>
          <w:rFonts w:ascii="Tahoma" w:hAnsi="Tahoma" w:cs="Tahoma"/>
          <w:sz w:val="24"/>
          <w:szCs w:val="24"/>
        </w:rPr>
        <w:t>prevederile art.</w:t>
      </w:r>
      <w:r w:rsidR="00903C39">
        <w:rPr>
          <w:rFonts w:ascii="Tahoma" w:hAnsi="Tahoma" w:cs="Tahoma"/>
          <w:sz w:val="24"/>
          <w:szCs w:val="24"/>
        </w:rPr>
        <w:t>1777 – 1823,</w:t>
      </w:r>
      <w:r w:rsidRPr="00677417">
        <w:rPr>
          <w:rFonts w:ascii="Tahoma" w:hAnsi="Tahoma" w:cs="Tahoma"/>
          <w:sz w:val="24"/>
          <w:szCs w:val="24"/>
        </w:rPr>
        <w:t xml:space="preserve"> din Legea nr.287/2009, NCC, republicat,</w:t>
      </w:r>
    </w:p>
    <w:bookmarkEnd w:id="3"/>
    <w:p w14:paraId="1779CF43" w14:textId="77777777" w:rsidR="00677417" w:rsidRPr="00677417" w:rsidRDefault="00677417" w:rsidP="00677417">
      <w:pPr>
        <w:spacing w:after="54"/>
        <w:ind w:right="7" w:firstLine="567"/>
        <w:jc w:val="both"/>
        <w:rPr>
          <w:rFonts w:ascii="Tahoma" w:hAnsi="Tahoma" w:cs="Tahoma"/>
        </w:rPr>
      </w:pPr>
      <w:r w:rsidRPr="00677417">
        <w:rPr>
          <w:rFonts w:ascii="Tahoma" w:hAnsi="Tahoma" w:cs="Tahoma"/>
        </w:rPr>
        <w:t xml:space="preserve">- art.332 și art.333, alin.(1) și alin.(2), </w:t>
      </w:r>
      <w:proofErr w:type="spellStart"/>
      <w:r w:rsidRPr="00677417">
        <w:rPr>
          <w:rFonts w:ascii="Tahoma" w:hAnsi="Tahoma" w:cs="Tahoma"/>
        </w:rPr>
        <w:t>lit.c</w:t>
      </w:r>
      <w:proofErr w:type="spellEnd"/>
      <w:r w:rsidRPr="00677417">
        <w:rPr>
          <w:rFonts w:ascii="Tahoma" w:hAnsi="Tahoma" w:cs="Tahoma"/>
        </w:rPr>
        <w:t>) din OUG nr.57/2019 privind Codul administrativ cu modificările și completările ulterioare.</w:t>
      </w:r>
    </w:p>
    <w:p w14:paraId="34FF3148" w14:textId="6FDBECF7" w:rsidR="00E37C98" w:rsidRPr="00677417" w:rsidRDefault="00257262" w:rsidP="00677417">
      <w:pPr>
        <w:spacing w:line="276" w:lineRule="auto"/>
        <w:ind w:firstLine="567"/>
        <w:jc w:val="both"/>
        <w:rPr>
          <w:rFonts w:ascii="Tahoma" w:hAnsi="Tahoma" w:cs="Tahoma"/>
          <w:iCs/>
          <w:kern w:val="24"/>
        </w:rPr>
      </w:pPr>
      <w:r w:rsidRPr="00677417">
        <w:rPr>
          <w:rFonts w:ascii="Tahoma" w:hAnsi="Tahoma" w:cs="Tahoma"/>
          <w:iCs/>
        </w:rPr>
        <w:t xml:space="preserve">În temeiul prevederilor </w:t>
      </w:r>
      <w:r w:rsidR="00677417" w:rsidRPr="00677417">
        <w:rPr>
          <w:rFonts w:ascii="Tahoma" w:hAnsi="Tahoma" w:cs="Tahoma"/>
        </w:rPr>
        <w:t xml:space="preserve">art.129, alin (1), alin.(2), </w:t>
      </w:r>
      <w:proofErr w:type="spellStart"/>
      <w:r w:rsidR="00677417" w:rsidRPr="00677417">
        <w:rPr>
          <w:rFonts w:ascii="Tahoma" w:hAnsi="Tahoma" w:cs="Tahoma"/>
        </w:rPr>
        <w:t>lit.c</w:t>
      </w:r>
      <w:proofErr w:type="spellEnd"/>
      <w:r w:rsidR="00677417" w:rsidRPr="00677417">
        <w:rPr>
          <w:rFonts w:ascii="Tahoma" w:hAnsi="Tahoma" w:cs="Tahoma"/>
        </w:rPr>
        <w:t>),</w:t>
      </w:r>
      <w:r w:rsidRPr="00677417">
        <w:rPr>
          <w:rFonts w:ascii="Tahoma" w:hAnsi="Tahoma" w:cs="Tahoma"/>
          <w:iCs/>
        </w:rPr>
        <w:t xml:space="preserve"> alin.(</w:t>
      </w:r>
      <w:r w:rsidR="00677417" w:rsidRPr="00677417">
        <w:rPr>
          <w:rFonts w:ascii="Tahoma" w:hAnsi="Tahoma" w:cs="Tahoma"/>
          <w:iCs/>
        </w:rPr>
        <w:t>6</w:t>
      </w:r>
      <w:r w:rsidRPr="00677417">
        <w:rPr>
          <w:rFonts w:ascii="Tahoma" w:hAnsi="Tahoma" w:cs="Tahoma"/>
          <w:iCs/>
        </w:rPr>
        <w:t xml:space="preserve">), lit. a), art. 139 alin. (1), art.155, art.196, alin 1, </w:t>
      </w:r>
      <w:proofErr w:type="spellStart"/>
      <w:r w:rsidRPr="00677417">
        <w:rPr>
          <w:rFonts w:ascii="Tahoma" w:hAnsi="Tahoma" w:cs="Tahoma"/>
          <w:iCs/>
        </w:rPr>
        <w:t>lit.a</w:t>
      </w:r>
      <w:proofErr w:type="spellEnd"/>
      <w:r w:rsidRPr="00677417">
        <w:rPr>
          <w:rFonts w:ascii="Tahoma" w:hAnsi="Tahoma" w:cs="Tahoma"/>
          <w:iCs/>
        </w:rPr>
        <w:t>) din Ordonanță de Urgență nr.57/2019, privind Codul Administrativ</w:t>
      </w:r>
      <w:r w:rsidR="0077798E" w:rsidRPr="00677417">
        <w:rPr>
          <w:rFonts w:ascii="Tahoma" w:hAnsi="Tahoma" w:cs="Tahoma"/>
          <w:iCs/>
        </w:rPr>
        <w:t xml:space="preserve">, cu modificările și completările ulterioare, </w:t>
      </w:r>
      <w:r w:rsidR="0077798E" w:rsidRPr="00677417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4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4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08B515DB" w14:textId="76CD46A2" w:rsidR="00903C39" w:rsidRPr="00F22D33" w:rsidRDefault="00903C39" w:rsidP="00903C39">
      <w:pPr>
        <w:ind w:left="35" w:right="7" w:firstLine="532"/>
        <w:jc w:val="both"/>
        <w:rPr>
          <w:rFonts w:ascii="Tahoma" w:hAnsi="Tahoma" w:cs="Tahoma"/>
        </w:rPr>
      </w:pPr>
      <w:r w:rsidRPr="00F22D33">
        <w:rPr>
          <w:rFonts w:ascii="Tahoma" w:hAnsi="Tahoma" w:cs="Tahoma"/>
          <w:b/>
          <w:bCs/>
          <w:u w:val="single"/>
          <w:lang w:val="de-DE"/>
        </w:rPr>
        <w:t>Art.1.</w:t>
      </w:r>
      <w:r w:rsidRPr="00F22D33">
        <w:rPr>
          <w:rFonts w:ascii="Tahoma" w:hAnsi="Tahoma" w:cs="Tahoma"/>
        </w:rPr>
        <w:t xml:space="preserve"> </w:t>
      </w:r>
      <w:r w:rsidR="00415FE3" w:rsidRPr="00F22D33">
        <w:rPr>
          <w:rFonts w:ascii="Tahoma" w:hAnsi="Tahoma" w:cs="Tahoma"/>
        </w:rPr>
        <w:t>Se aprobă prelungirea</w:t>
      </w:r>
      <w:r w:rsidR="008D7A03">
        <w:rPr>
          <w:rFonts w:ascii="Tahoma" w:hAnsi="Tahoma" w:cs="Tahoma"/>
        </w:rPr>
        <w:t>,</w:t>
      </w:r>
      <w:r w:rsidR="00415FE3" w:rsidRPr="00F22D33">
        <w:rPr>
          <w:rFonts w:ascii="Tahoma" w:hAnsi="Tahoma" w:cs="Tahoma"/>
        </w:rPr>
        <w:t xml:space="preserve"> </w:t>
      </w:r>
      <w:bookmarkStart w:id="5" w:name="_Hlk172735016"/>
      <w:r w:rsidR="003A78BA">
        <w:rPr>
          <w:rFonts w:ascii="Tahoma" w:hAnsi="Tahoma" w:cs="Tahoma"/>
        </w:rPr>
        <w:t>până la data</w:t>
      </w:r>
      <w:r w:rsidR="00415FE3" w:rsidRPr="00F22D33">
        <w:rPr>
          <w:rFonts w:ascii="Tahoma" w:hAnsi="Tahoma" w:cs="Tahoma"/>
        </w:rPr>
        <w:t xml:space="preserve"> de </w:t>
      </w:r>
      <w:r w:rsidR="003A78BA">
        <w:rPr>
          <w:rFonts w:ascii="Tahoma" w:hAnsi="Tahoma" w:cs="Tahoma"/>
          <w:b/>
          <w:bCs/>
        </w:rPr>
        <w:t>31.07.2025</w:t>
      </w:r>
      <w:bookmarkEnd w:id="5"/>
      <w:r w:rsidR="00415FE3" w:rsidRPr="00F22D33">
        <w:rPr>
          <w:rFonts w:ascii="Tahoma" w:hAnsi="Tahoma" w:cs="Tahoma"/>
        </w:rPr>
        <w:t>, a contractului de închiriere nr.</w:t>
      </w:r>
      <w:r w:rsidR="00615E88">
        <w:rPr>
          <w:rFonts w:ascii="Tahoma" w:hAnsi="Tahoma" w:cs="Tahoma"/>
        </w:rPr>
        <w:t>1717</w:t>
      </w:r>
      <w:r w:rsidR="00415FE3" w:rsidRPr="00F22D33">
        <w:rPr>
          <w:rFonts w:ascii="Tahoma" w:hAnsi="Tahoma" w:cs="Tahoma"/>
        </w:rPr>
        <w:t xml:space="preserve"> din </w:t>
      </w:r>
      <w:r w:rsidR="00615E88">
        <w:rPr>
          <w:rFonts w:ascii="Tahoma" w:hAnsi="Tahoma" w:cs="Tahoma"/>
        </w:rPr>
        <w:t>08.04.2019</w:t>
      </w:r>
      <w:r w:rsidR="00415FE3" w:rsidRPr="00F22D33">
        <w:rPr>
          <w:rFonts w:ascii="Tahoma" w:hAnsi="Tahoma" w:cs="Tahoma"/>
        </w:rPr>
        <w:t xml:space="preserve">, încheiat cu </w:t>
      </w:r>
      <w:r w:rsidR="00615E88">
        <w:rPr>
          <w:rFonts w:ascii="Tahoma" w:hAnsi="Tahoma" w:cs="Tahoma"/>
        </w:rPr>
        <w:t>chiriașul</w:t>
      </w:r>
      <w:r w:rsidR="00415FE3" w:rsidRPr="00F22D33">
        <w:rPr>
          <w:rFonts w:ascii="Tahoma" w:hAnsi="Tahoma" w:cs="Tahoma"/>
        </w:rPr>
        <w:t xml:space="preserve"> </w:t>
      </w:r>
      <w:r w:rsidR="00615E88">
        <w:rPr>
          <w:rFonts w:ascii="Tahoma" w:hAnsi="Tahoma" w:cs="Tahoma"/>
        </w:rPr>
        <w:t>BREJEA OLIMPIA</w:t>
      </w:r>
      <w:r w:rsidR="00415FE3" w:rsidRPr="00F22D33">
        <w:rPr>
          <w:rFonts w:ascii="Tahoma" w:hAnsi="Tahoma" w:cs="Tahoma"/>
        </w:rPr>
        <w:t xml:space="preserve">, privind </w:t>
      </w:r>
      <w:r w:rsidR="00615E88">
        <w:rPr>
          <w:rFonts w:ascii="Tahoma" w:hAnsi="Tahoma" w:cs="Tahoma"/>
        </w:rPr>
        <w:t>terenul</w:t>
      </w:r>
      <w:r w:rsidR="00415FE3" w:rsidRPr="00F22D33">
        <w:rPr>
          <w:rFonts w:ascii="Tahoma" w:hAnsi="Tahoma" w:cs="Tahoma"/>
        </w:rPr>
        <w:t xml:space="preserve"> închiriat </w:t>
      </w:r>
      <w:r w:rsidR="00615E88">
        <w:rPr>
          <w:rFonts w:ascii="Tahoma" w:hAnsi="Tahoma" w:cs="Tahoma"/>
        </w:rPr>
        <w:t>din</w:t>
      </w:r>
      <w:r w:rsidR="00415FE3" w:rsidRPr="00F22D33">
        <w:rPr>
          <w:rFonts w:ascii="Tahoma" w:hAnsi="Tahoma" w:cs="Tahoma"/>
        </w:rPr>
        <w:t xml:space="preserve"> imobilul situat în județul Timis, Comuna Sânpetru Mare, Sat Sânpetru Mare, nr.38</w:t>
      </w:r>
      <w:r w:rsidR="00615E88">
        <w:rPr>
          <w:rFonts w:ascii="Tahoma" w:hAnsi="Tahoma" w:cs="Tahoma"/>
        </w:rPr>
        <w:t>1</w:t>
      </w:r>
      <w:r w:rsidRPr="00F22D33">
        <w:rPr>
          <w:rFonts w:ascii="Tahoma" w:hAnsi="Tahoma" w:cs="Tahoma"/>
        </w:rPr>
        <w:t>.</w:t>
      </w:r>
    </w:p>
    <w:p w14:paraId="261434A6" w14:textId="41B6BE2D" w:rsidR="00903C39" w:rsidRPr="00903C39" w:rsidRDefault="00903C39" w:rsidP="00903C39">
      <w:pPr>
        <w:tabs>
          <w:tab w:val="left" w:pos="0"/>
        </w:tabs>
        <w:ind w:firstLine="532"/>
        <w:jc w:val="both"/>
        <w:rPr>
          <w:rFonts w:ascii="Tahoma" w:hAnsi="Tahoma" w:cs="Tahoma"/>
          <w:b/>
          <w:bCs/>
        </w:rPr>
      </w:pPr>
      <w:r w:rsidRPr="00903C39">
        <w:rPr>
          <w:rFonts w:ascii="Tahoma" w:hAnsi="Tahoma" w:cs="Tahoma"/>
          <w:b/>
          <w:bCs/>
          <w:u w:val="single"/>
          <w:lang w:val="de-DE"/>
        </w:rPr>
        <w:lastRenderedPageBreak/>
        <w:t>Art.2.</w:t>
      </w:r>
      <w:r w:rsidRPr="00903C39">
        <w:rPr>
          <w:rFonts w:ascii="Tahoma" w:hAnsi="Tahoma" w:cs="Tahoma"/>
          <w:b/>
          <w:bCs/>
          <w:lang w:val="de-DE"/>
        </w:rPr>
        <w:t xml:space="preserve"> </w:t>
      </w:r>
      <w:r w:rsidRPr="00903C39">
        <w:rPr>
          <w:rFonts w:ascii="Tahoma" w:hAnsi="Tahoma" w:cs="Tahoma"/>
          <w:bCs/>
          <w:lang w:val="de-DE"/>
        </w:rPr>
        <w:t>Începând cu data întrări în viguarea a prezentei</w:t>
      </w:r>
      <w:r w:rsidR="00F22D33">
        <w:rPr>
          <w:rFonts w:ascii="Tahoma" w:hAnsi="Tahoma" w:cs="Tahoma"/>
          <w:bCs/>
          <w:lang w:val="de-DE"/>
        </w:rPr>
        <w:t xml:space="preserve"> se completează prevederile contractuale corestunzător</w:t>
      </w:r>
      <w:r w:rsidRPr="00903C39">
        <w:rPr>
          <w:rFonts w:ascii="Tahoma" w:hAnsi="Tahoma" w:cs="Tahoma"/>
          <w:bCs/>
          <w:lang w:val="de-DE"/>
        </w:rPr>
        <w:t>.</w:t>
      </w:r>
    </w:p>
    <w:p w14:paraId="1311888F" w14:textId="61F1C1CB" w:rsidR="00257262" w:rsidRPr="00483FA2" w:rsidRDefault="00257262" w:rsidP="00483FA2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</w:rPr>
      </w:pPr>
      <w:r w:rsidRPr="00483FA2">
        <w:rPr>
          <w:rStyle w:val="Robust"/>
          <w:rFonts w:ascii="Tahoma" w:hAnsi="Tahoma" w:cs="Tahoma"/>
          <w:u w:val="single"/>
        </w:rPr>
        <w:t>Art.</w:t>
      </w:r>
      <w:r w:rsidR="0060247E">
        <w:rPr>
          <w:rStyle w:val="Robust"/>
          <w:rFonts w:ascii="Tahoma" w:hAnsi="Tahoma" w:cs="Tahoma"/>
          <w:u w:val="single"/>
        </w:rPr>
        <w:t>3</w:t>
      </w:r>
      <w:r w:rsidRPr="00483FA2">
        <w:rPr>
          <w:rStyle w:val="Robust"/>
          <w:rFonts w:ascii="Tahoma" w:hAnsi="Tahoma" w:cs="Tahoma"/>
          <w:u w:val="single"/>
        </w:rPr>
        <w:t>.</w:t>
      </w:r>
      <w:r w:rsidRPr="00483FA2">
        <w:rPr>
          <w:rFonts w:ascii="Tahoma" w:hAnsi="Tahoma" w:cs="Tahoma"/>
        </w:rPr>
        <w:t xml:space="preserve"> Cu ducerea la îndeplinire a prezentei hotărâri se încredin</w:t>
      </w:r>
      <w:r w:rsidR="00903C39">
        <w:rPr>
          <w:rFonts w:ascii="Tahoma" w:hAnsi="Tahoma" w:cs="Tahoma"/>
        </w:rPr>
        <w:t>ț</w:t>
      </w:r>
      <w:r w:rsidRPr="00483FA2">
        <w:rPr>
          <w:rFonts w:ascii="Tahoma" w:hAnsi="Tahoma" w:cs="Tahoma"/>
        </w:rPr>
        <w:t>ează viceprimarul cu atribuții de primar al Comunei Sânpetru Mare</w:t>
      </w:r>
      <w:r w:rsidR="00DB7986">
        <w:rPr>
          <w:rFonts w:ascii="Tahoma" w:hAnsi="Tahoma" w:cs="Tahoma"/>
        </w:rPr>
        <w:t>,</w:t>
      </w:r>
      <w:r w:rsidRPr="00483FA2">
        <w:rPr>
          <w:rFonts w:ascii="Tahoma" w:hAnsi="Tahoma" w:cs="Tahoma"/>
        </w:rPr>
        <w:t xml:space="preserve"> domnul Stoianov Paia</w:t>
      </w:r>
      <w:r w:rsidR="0060247E">
        <w:rPr>
          <w:rFonts w:ascii="Tahoma" w:hAnsi="Tahoma" w:cs="Tahoma"/>
        </w:rPr>
        <w:t>, inclusiv semnarea actului adițional de prelungire a contractului de închiriere</w:t>
      </w:r>
      <w:r w:rsidRPr="00483FA2">
        <w:rPr>
          <w:rFonts w:ascii="Tahoma" w:hAnsi="Tahoma" w:cs="Tahoma"/>
        </w:rPr>
        <w:t>.</w:t>
      </w:r>
    </w:p>
    <w:p w14:paraId="5CF3720D" w14:textId="4CB688FE" w:rsidR="00E8079E" w:rsidRPr="00483FA2" w:rsidRDefault="00E8079E" w:rsidP="00483FA2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483FA2">
        <w:rPr>
          <w:rFonts w:ascii="Tahoma" w:hAnsi="Tahoma" w:cs="Tahoma"/>
          <w:b/>
          <w:kern w:val="24"/>
          <w:u w:val="single"/>
        </w:rPr>
        <w:t>Art.</w:t>
      </w:r>
      <w:r w:rsidR="0060247E">
        <w:rPr>
          <w:rFonts w:ascii="Tahoma" w:hAnsi="Tahoma" w:cs="Tahoma"/>
          <w:b/>
          <w:kern w:val="24"/>
          <w:u w:val="single"/>
        </w:rPr>
        <w:t>4</w:t>
      </w:r>
      <w:r w:rsidRPr="00483FA2">
        <w:rPr>
          <w:rFonts w:ascii="Tahoma" w:hAnsi="Tahoma" w:cs="Tahoma"/>
          <w:b/>
          <w:kern w:val="24"/>
          <w:u w:val="single"/>
        </w:rPr>
        <w:t>.</w:t>
      </w:r>
      <w:r w:rsidRPr="00483FA2">
        <w:rPr>
          <w:rFonts w:ascii="Tahoma" w:hAnsi="Tahoma" w:cs="Tahoma"/>
          <w:b/>
          <w:kern w:val="24"/>
        </w:rPr>
        <w:t xml:space="preserve"> </w:t>
      </w:r>
      <w:r w:rsidRPr="00483FA2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Pr="0060247E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Pr="0060247E">
        <w:rPr>
          <w:rFonts w:ascii="Tahoma" w:hAnsi="Tahoma" w:cs="Tahoma"/>
          <w:kern w:val="24"/>
        </w:rPr>
        <w:t>Instituției Prefectului-Județul Timiș</w:t>
      </w:r>
      <w:r w:rsidR="00DB7986" w:rsidRPr="0060247E">
        <w:rPr>
          <w:rFonts w:ascii="Tahoma" w:hAnsi="Tahoma" w:cs="Tahoma"/>
          <w:kern w:val="24"/>
        </w:rPr>
        <w:t>,</w:t>
      </w:r>
      <w:r w:rsidRPr="0060247E">
        <w:rPr>
          <w:rFonts w:ascii="Tahoma" w:hAnsi="Tahoma" w:cs="Tahoma"/>
          <w:kern w:val="24"/>
        </w:rPr>
        <w:t xml:space="preserve"> Serviciul controlul legalității, aplicării actelor cu caracter reparatoriu și contencios administrativ;</w:t>
      </w:r>
      <w:r w:rsidR="004C5F05" w:rsidRPr="0060247E">
        <w:rPr>
          <w:rFonts w:ascii="Tahoma" w:hAnsi="Tahoma" w:cs="Tahoma"/>
          <w:kern w:val="24"/>
        </w:rPr>
        <w:t xml:space="preserve"> </w:t>
      </w:r>
    </w:p>
    <w:p w14:paraId="423FB49F" w14:textId="74B05289" w:rsidR="00D02CE7" w:rsidRPr="0060247E" w:rsidRDefault="00D02CE7" w:rsidP="00483FA2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="000678BB" w:rsidRPr="0060247E">
        <w:rPr>
          <w:rFonts w:ascii="Tahoma" w:hAnsi="Tahoma" w:cs="Tahoma"/>
          <w:kern w:val="24"/>
        </w:rPr>
        <w:t>dlui</w:t>
      </w:r>
      <w:r w:rsidR="000E569B" w:rsidRPr="0060247E">
        <w:rPr>
          <w:rFonts w:ascii="Tahoma" w:hAnsi="Tahoma" w:cs="Tahoma"/>
          <w:kern w:val="24"/>
        </w:rPr>
        <w:t>.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Primar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–</w:t>
      </w:r>
      <w:r w:rsidR="000678BB" w:rsidRPr="0060247E">
        <w:rPr>
          <w:rFonts w:ascii="Tahoma" w:hAnsi="Tahoma" w:cs="Tahoma"/>
          <w:kern w:val="24"/>
        </w:rPr>
        <w:t xml:space="preserve"> dlui. </w:t>
      </w:r>
      <w:r w:rsidR="000E569B" w:rsidRPr="0060247E">
        <w:rPr>
          <w:rFonts w:ascii="Tahoma" w:hAnsi="Tahoma" w:cs="Tahoma"/>
          <w:kern w:val="24"/>
        </w:rPr>
        <w:t xml:space="preserve">viceprimar </w:t>
      </w:r>
      <w:r w:rsidR="000678BB" w:rsidRPr="0060247E">
        <w:rPr>
          <w:rFonts w:ascii="Tahoma" w:hAnsi="Tahoma" w:cs="Tahoma"/>
          <w:kern w:val="24"/>
        </w:rPr>
        <w:t xml:space="preserve">cu atribuții de primar al </w:t>
      </w:r>
      <w:r w:rsidR="000E569B" w:rsidRPr="0060247E">
        <w:rPr>
          <w:rFonts w:ascii="Tahoma" w:hAnsi="Tahoma" w:cs="Tahoma"/>
          <w:kern w:val="24"/>
        </w:rPr>
        <w:t xml:space="preserve">comunei </w:t>
      </w:r>
      <w:r w:rsidRPr="0060247E">
        <w:rPr>
          <w:rFonts w:ascii="Tahoma" w:hAnsi="Tahoma" w:cs="Tahoma"/>
          <w:kern w:val="24"/>
        </w:rPr>
        <w:t>Sânpetru Mare,</w:t>
      </w:r>
    </w:p>
    <w:p w14:paraId="457FB0E8" w14:textId="77777777" w:rsidR="0060247E" w:rsidRPr="0060247E" w:rsidRDefault="0060247E" w:rsidP="0060247E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60247E">
        <w:rPr>
          <w:rFonts w:ascii="Tahoma" w:hAnsi="Tahoma" w:cs="Tahoma"/>
        </w:rPr>
        <w:t>Compartimentului Contabilitate și resurse umane din cadrul Primăriei Sânpetru Mare;</w:t>
      </w:r>
    </w:p>
    <w:p w14:paraId="4EB28295" w14:textId="77777777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ședinței</w:t>
      </w:r>
    </w:p>
    <w:p w14:paraId="314860DA" w14:textId="77777777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proiectului</w:t>
      </w:r>
    </w:p>
    <w:p w14:paraId="40B8530D" w14:textId="75AEE13F" w:rsidR="0060247E" w:rsidRPr="0060247E" w:rsidRDefault="0060247E" w:rsidP="0060247E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 xml:space="preserve">- chiriașului </w:t>
      </w:r>
      <w:r w:rsidR="00615E88">
        <w:rPr>
          <w:rFonts w:ascii="Tahoma" w:hAnsi="Tahoma" w:cs="Tahoma"/>
        </w:rPr>
        <w:t>BREJEA OLIMPIA</w:t>
      </w:r>
    </w:p>
    <w:p w14:paraId="4AE266D1" w14:textId="5B97F30C" w:rsidR="00D02CE7" w:rsidRPr="00483FA2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se aduce la cunoștință publică prin afișarea la sediul Primăriei, precum și pe site-ul</w:t>
      </w:r>
      <w:r w:rsidRPr="00483FA2">
        <w:rPr>
          <w:rFonts w:ascii="Tahoma" w:hAnsi="Tahoma" w:cs="Tahoma"/>
          <w:bCs/>
          <w:kern w:val="24"/>
        </w:rPr>
        <w:t xml:space="preserve"> primăriei comunei Sânpetru Mare </w:t>
      </w:r>
      <w:hyperlink r:id="rId10" w:history="1">
        <w:r w:rsidR="0077798E" w:rsidRPr="00483FA2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195B999B" w14:textId="77777777" w:rsidR="00F22D33" w:rsidRDefault="00F22D33" w:rsidP="00F22D33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      CONTRASEMNEAZĂ; </w:t>
      </w:r>
    </w:p>
    <w:p w14:paraId="6A207DC3" w14:textId="77777777" w:rsidR="00F22D33" w:rsidRDefault="00F22D33" w:rsidP="00F22D33">
      <w:pPr>
        <w:ind w:firstLine="720"/>
        <w:jc w:val="both"/>
      </w:pPr>
      <w:r>
        <w:t xml:space="preserve">            CONSILIER,</w:t>
      </w:r>
      <w:r>
        <w:tab/>
      </w:r>
      <w:r>
        <w:tab/>
      </w:r>
      <w:r>
        <w:tab/>
      </w:r>
      <w:r>
        <w:tab/>
        <w:t xml:space="preserve">      Secretar general - delegat al Comunei,</w:t>
      </w:r>
    </w:p>
    <w:p w14:paraId="7B85935A" w14:textId="77777777" w:rsidR="00F22D33" w:rsidRDefault="00F22D33" w:rsidP="00F22D33">
      <w:pPr>
        <w:ind w:firstLine="720"/>
        <w:jc w:val="both"/>
      </w:pPr>
      <w:r>
        <w:t xml:space="preserve">         </w:t>
      </w:r>
      <w:proofErr w:type="spellStart"/>
      <w:r>
        <w:t>Dragan</w:t>
      </w:r>
      <w:proofErr w:type="spellEnd"/>
      <w:r>
        <w:t xml:space="preserve"> TOSITY</w:t>
      </w:r>
      <w:r>
        <w:tab/>
      </w:r>
      <w:r>
        <w:tab/>
      </w:r>
      <w:r>
        <w:tab/>
        <w:t xml:space="preserve">        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75F2A453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926FE39" w14:textId="77777777" w:rsidR="0060247E" w:rsidRDefault="0060247E" w:rsidP="00E140A9"/>
    <w:p w14:paraId="6908185C" w14:textId="77777777" w:rsidR="0060247E" w:rsidRDefault="0060247E" w:rsidP="00E140A9"/>
    <w:p w14:paraId="41E920ED" w14:textId="77777777" w:rsidR="0060247E" w:rsidRDefault="0060247E" w:rsidP="00E140A9"/>
    <w:p w14:paraId="63FBCBB9" w14:textId="77777777" w:rsidR="0060247E" w:rsidRDefault="0060247E" w:rsidP="00E140A9"/>
    <w:p w14:paraId="5BE708BC" w14:textId="77777777" w:rsidR="0060247E" w:rsidRDefault="0060247E" w:rsidP="00E140A9"/>
    <w:p w14:paraId="411F06E7" w14:textId="77777777" w:rsidR="0060247E" w:rsidRDefault="0060247E" w:rsidP="00E140A9"/>
    <w:p w14:paraId="0C42F97A" w14:textId="77777777" w:rsidR="0060247E" w:rsidRDefault="0060247E" w:rsidP="00E140A9"/>
    <w:p w14:paraId="7706E8FC" w14:textId="77777777" w:rsidR="0060247E" w:rsidRDefault="0060247E" w:rsidP="00E140A9"/>
    <w:p w14:paraId="29E7A604" w14:textId="77777777" w:rsidR="0060247E" w:rsidRDefault="0060247E" w:rsidP="00E140A9"/>
    <w:p w14:paraId="7A7A5059" w14:textId="77777777" w:rsidR="0060247E" w:rsidRDefault="0060247E" w:rsidP="00E140A9"/>
    <w:p w14:paraId="3321AA2F" w14:textId="33BBF74D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B32CEB">
        <w:rPr>
          <w:bCs/>
          <w:i/>
          <w:iCs/>
        </w:rPr>
        <w:t>38</w:t>
      </w:r>
      <w:r w:rsidR="006B3705" w:rsidRPr="00725C9A">
        <w:rPr>
          <w:bCs/>
          <w:i/>
          <w:iCs/>
        </w:rPr>
        <w:t xml:space="preserve"> din </w:t>
      </w:r>
      <w:r w:rsidR="00415FE3">
        <w:rPr>
          <w:bCs/>
          <w:i/>
          <w:iCs/>
        </w:rPr>
        <w:t>24.07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43D1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CACB8" w14:textId="77777777" w:rsidR="00AA35B4" w:rsidRDefault="00AA35B4" w:rsidP="007A6E52">
      <w:r>
        <w:separator/>
      </w:r>
    </w:p>
  </w:endnote>
  <w:endnote w:type="continuationSeparator" w:id="0">
    <w:p w14:paraId="20F7891B" w14:textId="77777777" w:rsidR="00AA35B4" w:rsidRDefault="00AA35B4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6CB9" w14:textId="77777777" w:rsidR="00AA35B4" w:rsidRDefault="00AA35B4" w:rsidP="007A6E52">
      <w:r>
        <w:separator/>
      </w:r>
    </w:p>
  </w:footnote>
  <w:footnote w:type="continuationSeparator" w:id="0">
    <w:p w14:paraId="6E1C8EC2" w14:textId="77777777" w:rsidR="00AA35B4" w:rsidRDefault="00AA35B4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125BA"/>
    <w:multiLevelType w:val="hybridMultilevel"/>
    <w:tmpl w:val="6AE2DD46"/>
    <w:lvl w:ilvl="0" w:tplc="A0B82B16">
      <w:start w:val="16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4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69316">
    <w:abstractNumId w:val="3"/>
  </w:num>
  <w:num w:numId="14" w16cid:durableId="450326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215BB"/>
    <w:rsid w:val="00055472"/>
    <w:rsid w:val="000678BB"/>
    <w:rsid w:val="000879EE"/>
    <w:rsid w:val="000D4B77"/>
    <w:rsid w:val="000E569B"/>
    <w:rsid w:val="001064D2"/>
    <w:rsid w:val="00106A42"/>
    <w:rsid w:val="00143D11"/>
    <w:rsid w:val="0015583E"/>
    <w:rsid w:val="0019135B"/>
    <w:rsid w:val="001951CE"/>
    <w:rsid w:val="00197B12"/>
    <w:rsid w:val="001E58B7"/>
    <w:rsid w:val="001E7F2E"/>
    <w:rsid w:val="00227F44"/>
    <w:rsid w:val="002461C3"/>
    <w:rsid w:val="00257262"/>
    <w:rsid w:val="0026095E"/>
    <w:rsid w:val="0027694F"/>
    <w:rsid w:val="00321418"/>
    <w:rsid w:val="00342647"/>
    <w:rsid w:val="00381059"/>
    <w:rsid w:val="003A072B"/>
    <w:rsid w:val="003A78BA"/>
    <w:rsid w:val="003C0C35"/>
    <w:rsid w:val="00415FE3"/>
    <w:rsid w:val="00433AE4"/>
    <w:rsid w:val="004661BD"/>
    <w:rsid w:val="0047658B"/>
    <w:rsid w:val="00483FA2"/>
    <w:rsid w:val="004C4573"/>
    <w:rsid w:val="004C5F05"/>
    <w:rsid w:val="004C70E5"/>
    <w:rsid w:val="004F04AD"/>
    <w:rsid w:val="004F4479"/>
    <w:rsid w:val="00516886"/>
    <w:rsid w:val="00524C2B"/>
    <w:rsid w:val="005A43D4"/>
    <w:rsid w:val="005A6739"/>
    <w:rsid w:val="005C0B7F"/>
    <w:rsid w:val="0060247E"/>
    <w:rsid w:val="00615E88"/>
    <w:rsid w:val="00633FC3"/>
    <w:rsid w:val="00636A33"/>
    <w:rsid w:val="00640855"/>
    <w:rsid w:val="00646DC2"/>
    <w:rsid w:val="0067296E"/>
    <w:rsid w:val="00673B8A"/>
    <w:rsid w:val="00677417"/>
    <w:rsid w:val="006B3705"/>
    <w:rsid w:val="006F5053"/>
    <w:rsid w:val="0071706E"/>
    <w:rsid w:val="00725C9A"/>
    <w:rsid w:val="00727B74"/>
    <w:rsid w:val="0077413E"/>
    <w:rsid w:val="0077798E"/>
    <w:rsid w:val="007946CA"/>
    <w:rsid w:val="007A6E52"/>
    <w:rsid w:val="007A719F"/>
    <w:rsid w:val="007A7944"/>
    <w:rsid w:val="007F589C"/>
    <w:rsid w:val="008066D0"/>
    <w:rsid w:val="0082098D"/>
    <w:rsid w:val="0082222D"/>
    <w:rsid w:val="008554DD"/>
    <w:rsid w:val="0087555C"/>
    <w:rsid w:val="00876956"/>
    <w:rsid w:val="00884613"/>
    <w:rsid w:val="00886703"/>
    <w:rsid w:val="00893940"/>
    <w:rsid w:val="008B3E48"/>
    <w:rsid w:val="008D20B2"/>
    <w:rsid w:val="008D7A03"/>
    <w:rsid w:val="008E5829"/>
    <w:rsid w:val="008E7721"/>
    <w:rsid w:val="008F1B68"/>
    <w:rsid w:val="00903C39"/>
    <w:rsid w:val="009447C5"/>
    <w:rsid w:val="0096058F"/>
    <w:rsid w:val="00972115"/>
    <w:rsid w:val="00983EF5"/>
    <w:rsid w:val="009B177F"/>
    <w:rsid w:val="009F12E4"/>
    <w:rsid w:val="009F1BD0"/>
    <w:rsid w:val="00A07421"/>
    <w:rsid w:val="00A34182"/>
    <w:rsid w:val="00A44754"/>
    <w:rsid w:val="00A56EE8"/>
    <w:rsid w:val="00A80592"/>
    <w:rsid w:val="00A828C7"/>
    <w:rsid w:val="00A86635"/>
    <w:rsid w:val="00A86FF9"/>
    <w:rsid w:val="00A877A4"/>
    <w:rsid w:val="00A94BB2"/>
    <w:rsid w:val="00AA35B4"/>
    <w:rsid w:val="00AB5055"/>
    <w:rsid w:val="00AB6BFA"/>
    <w:rsid w:val="00AD0A91"/>
    <w:rsid w:val="00AD72AD"/>
    <w:rsid w:val="00B32CEB"/>
    <w:rsid w:val="00B3485D"/>
    <w:rsid w:val="00BD69C0"/>
    <w:rsid w:val="00C00148"/>
    <w:rsid w:val="00C04CCE"/>
    <w:rsid w:val="00C2269D"/>
    <w:rsid w:val="00C303CF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60961"/>
    <w:rsid w:val="00D60E47"/>
    <w:rsid w:val="00D9057F"/>
    <w:rsid w:val="00DB7986"/>
    <w:rsid w:val="00DF3D52"/>
    <w:rsid w:val="00E140A9"/>
    <w:rsid w:val="00E2398C"/>
    <w:rsid w:val="00E25F85"/>
    <w:rsid w:val="00E37C98"/>
    <w:rsid w:val="00E8079E"/>
    <w:rsid w:val="00EB3CC6"/>
    <w:rsid w:val="00EE3165"/>
    <w:rsid w:val="00EE4ABA"/>
    <w:rsid w:val="00EF6C1B"/>
    <w:rsid w:val="00F0391F"/>
    <w:rsid w:val="00F22C59"/>
    <w:rsid w:val="00F22D33"/>
    <w:rsid w:val="00F25DFE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39</cp:revision>
  <cp:lastPrinted>2024-07-24T14:33:00Z</cp:lastPrinted>
  <dcterms:created xsi:type="dcterms:W3CDTF">2024-01-18T12:59:00Z</dcterms:created>
  <dcterms:modified xsi:type="dcterms:W3CDTF">2024-07-24T15:08:00Z</dcterms:modified>
</cp:coreProperties>
</file>