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511"/>
      </w:tblGrid>
      <w:tr w:rsidR="006F5053" w:rsidRPr="002C4CDC" w14:paraId="0C131439" w14:textId="77777777" w:rsidTr="00D2269E">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511"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7FB4A53A" w:rsidR="006F5053" w:rsidRDefault="00D351CE" w:rsidP="006F5053">
            <w:pPr>
              <w:spacing w:line="276" w:lineRule="auto"/>
              <w:jc w:val="center"/>
              <w:rPr>
                <w:lang w:val="de-DE"/>
              </w:rPr>
            </w:pPr>
            <w:r>
              <w:rPr>
                <w:lang w:val="de-DE"/>
              </w:rPr>
              <w:t xml:space="preserve">C.I.F. 4483862, </w:t>
            </w:r>
            <w:r w:rsidR="006F5053" w:rsidRPr="002C4CDC">
              <w:rPr>
                <w:lang w:val="de-DE"/>
              </w:rPr>
              <w:t>Tel</w:t>
            </w:r>
            <w:r>
              <w:rPr>
                <w:lang w:val="de-DE"/>
              </w:rPr>
              <w:t>e</w:t>
            </w:r>
            <w:r w:rsidR="006F5053">
              <w:rPr>
                <w:lang w:val="de-DE"/>
              </w:rPr>
              <w:t>f</w:t>
            </w:r>
            <w:r>
              <w:rPr>
                <w:lang w:val="de-DE"/>
              </w:rPr>
              <w:t>on</w:t>
            </w:r>
            <w:r w:rsidR="006F5053">
              <w:rPr>
                <w:lang w:val="de-DE"/>
              </w:rPr>
              <w:t>:</w:t>
            </w:r>
            <w:r w:rsidR="006F5053"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r>
              <w:fldChar w:fldCharType="begin"/>
            </w:r>
            <w:r>
              <w:instrText>HYPERLINK "mailto:primaria.sanpetru_mare@cjtimis"</w:instrText>
            </w:r>
            <w:r>
              <w:fldChar w:fldCharType="separate"/>
            </w:r>
            <w:r w:rsidRPr="008F4EF9">
              <w:rPr>
                <w:rStyle w:val="Hyperlink"/>
                <w:u w:val="none"/>
              </w:rPr>
              <w:t>primaria.sanpetru_mare@cjtimis</w:t>
            </w:r>
            <w:r>
              <w:fldChar w:fldCharType="end"/>
            </w:r>
            <w:r w:rsidRPr="008F4EF9">
              <w:rPr>
                <w:rStyle w:val="Hyperlink"/>
                <w:u w:val="none"/>
              </w:rPr>
              <w:t>.ro</w:t>
            </w:r>
          </w:p>
        </w:tc>
      </w:tr>
    </w:tbl>
    <w:p w14:paraId="2C7015F2" w14:textId="3A730D85" w:rsidR="00E8079E" w:rsidRPr="00D351CE" w:rsidRDefault="00E8079E" w:rsidP="00E8079E">
      <w:pPr>
        <w:ind w:left="6372"/>
        <w:jc w:val="right"/>
        <w:rPr>
          <w:b/>
        </w:rPr>
      </w:pPr>
      <w:r w:rsidRPr="00D351CE">
        <w:tab/>
      </w:r>
      <w:r w:rsidRPr="00D351CE">
        <w:rPr>
          <w:b/>
        </w:rPr>
        <w:t xml:space="preserve">Total consilieri :13           </w:t>
      </w:r>
    </w:p>
    <w:p w14:paraId="6306B34A" w14:textId="757E67C6" w:rsidR="00E8079E" w:rsidRPr="00D351CE" w:rsidRDefault="0071706E" w:rsidP="00E8079E">
      <w:pPr>
        <w:ind w:left="6372" w:firstLine="708"/>
        <w:jc w:val="right"/>
        <w:rPr>
          <w:b/>
        </w:rPr>
      </w:pPr>
      <w:r w:rsidRPr="00D351CE">
        <w:rPr>
          <w:b/>
        </w:rPr>
        <w:t xml:space="preserve"> </w:t>
      </w:r>
      <w:r w:rsidR="00C63E6B" w:rsidRPr="00D351CE">
        <w:rPr>
          <w:b/>
        </w:rPr>
        <w:t>Prezenţi:</w:t>
      </w:r>
      <w:r w:rsidR="0035359A" w:rsidRPr="00D351CE">
        <w:rPr>
          <w:b/>
        </w:rPr>
        <w:t>1</w:t>
      </w:r>
      <w:r w:rsidR="006379DA">
        <w:rPr>
          <w:b/>
        </w:rPr>
        <w:t>2</w:t>
      </w:r>
    </w:p>
    <w:p w14:paraId="1318F793" w14:textId="6A686FAE" w:rsidR="00E8079E" w:rsidRPr="00D351CE" w:rsidRDefault="00D375E7" w:rsidP="00E8079E">
      <w:pPr>
        <w:ind w:left="6372"/>
        <w:jc w:val="right"/>
        <w:rPr>
          <w:b/>
        </w:rPr>
      </w:pPr>
      <w:r w:rsidRPr="00D351CE">
        <w:rPr>
          <w:b/>
        </w:rPr>
        <w:t xml:space="preserve">                  </w:t>
      </w:r>
      <w:r w:rsidR="00BD69C0" w:rsidRPr="00D351CE">
        <w:rPr>
          <w:b/>
        </w:rPr>
        <w:t>Pentru :</w:t>
      </w:r>
      <w:r w:rsidR="00B162A2">
        <w:rPr>
          <w:b/>
        </w:rPr>
        <w:t>7</w:t>
      </w:r>
    </w:p>
    <w:p w14:paraId="3FDE8623" w14:textId="72EEE23F" w:rsidR="00E8079E" w:rsidRPr="00D351CE" w:rsidRDefault="00E8079E" w:rsidP="00E8079E">
      <w:pPr>
        <w:jc w:val="right"/>
        <w:rPr>
          <w:b/>
        </w:rPr>
      </w:pPr>
      <w:r w:rsidRPr="00D351CE">
        <w:rPr>
          <w:b/>
        </w:rPr>
        <w:tab/>
      </w:r>
      <w:r w:rsidRPr="00D351CE">
        <w:rPr>
          <w:b/>
        </w:rPr>
        <w:tab/>
      </w:r>
      <w:r w:rsidRPr="00D351CE">
        <w:rPr>
          <w:b/>
        </w:rPr>
        <w:tab/>
      </w:r>
      <w:r w:rsidRPr="00D351CE">
        <w:rPr>
          <w:b/>
        </w:rPr>
        <w:tab/>
      </w:r>
      <w:r w:rsidR="00BD69C0" w:rsidRPr="00D351CE">
        <w:rPr>
          <w:b/>
        </w:rPr>
        <w:tab/>
      </w:r>
      <w:r w:rsidR="00BD69C0" w:rsidRPr="00D351CE">
        <w:rPr>
          <w:b/>
        </w:rPr>
        <w:tab/>
      </w:r>
      <w:r w:rsidR="00BD69C0" w:rsidRPr="00D351CE">
        <w:rPr>
          <w:b/>
        </w:rPr>
        <w:tab/>
        <w:t xml:space="preserve">           </w:t>
      </w:r>
      <w:r w:rsidR="00BD69C0" w:rsidRPr="00D351CE">
        <w:rPr>
          <w:b/>
        </w:rPr>
        <w:tab/>
      </w:r>
      <w:r w:rsidR="00BD69C0" w:rsidRPr="00D351CE">
        <w:rPr>
          <w:b/>
        </w:rPr>
        <w:tab/>
        <w:t xml:space="preserve">     Împotrivă:</w:t>
      </w:r>
      <w:r w:rsidR="00B162A2">
        <w:rPr>
          <w:b/>
        </w:rPr>
        <w:t>5</w:t>
      </w:r>
    </w:p>
    <w:p w14:paraId="56CCCE58" w14:textId="77777777" w:rsidR="00E8079E" w:rsidRPr="00D351CE" w:rsidRDefault="00E8079E" w:rsidP="00E8079E">
      <w:pPr>
        <w:jc w:val="right"/>
        <w:rPr>
          <w:b/>
        </w:rPr>
      </w:pPr>
      <w:r w:rsidRPr="00D351CE">
        <w:rPr>
          <w:b/>
        </w:rPr>
        <w:tab/>
      </w:r>
      <w:r w:rsidRPr="00D351CE">
        <w:rPr>
          <w:b/>
        </w:rPr>
        <w:tab/>
      </w:r>
      <w:r w:rsidRPr="00D351CE">
        <w:rPr>
          <w:b/>
        </w:rPr>
        <w:tab/>
      </w:r>
      <w:r w:rsidRPr="00D351CE">
        <w:rPr>
          <w:b/>
        </w:rPr>
        <w:tab/>
      </w:r>
      <w:r w:rsidRPr="00D351CE">
        <w:rPr>
          <w:b/>
        </w:rPr>
        <w:tab/>
      </w:r>
      <w:r w:rsidR="00D375E7" w:rsidRPr="00D351CE">
        <w:rPr>
          <w:b/>
        </w:rPr>
        <w:tab/>
      </w:r>
      <w:r w:rsidR="00D375E7" w:rsidRPr="00D351CE">
        <w:rPr>
          <w:b/>
        </w:rPr>
        <w:tab/>
        <w:t xml:space="preserve">             </w:t>
      </w:r>
      <w:r w:rsidR="00D375E7" w:rsidRPr="00D351CE">
        <w:rPr>
          <w:b/>
        </w:rPr>
        <w:tab/>
      </w:r>
      <w:r w:rsidR="00D375E7" w:rsidRPr="00D351CE">
        <w:rPr>
          <w:b/>
        </w:rPr>
        <w:tab/>
        <w:t xml:space="preserve">     </w:t>
      </w:r>
      <w:proofErr w:type="spellStart"/>
      <w:r w:rsidR="00673B8A" w:rsidRPr="00D351CE">
        <w:rPr>
          <w:b/>
        </w:rPr>
        <w:t>Abţineri:X</w:t>
      </w:r>
      <w:proofErr w:type="spellEnd"/>
    </w:p>
    <w:p w14:paraId="0EFE99A6" w14:textId="3B573A92" w:rsidR="006F5053" w:rsidRPr="00D351CE" w:rsidRDefault="00E8079E" w:rsidP="006F5053">
      <w:pPr>
        <w:jc w:val="center"/>
        <w:rPr>
          <w:b/>
          <w:bCs/>
          <w:w w:val="105"/>
          <w:sz w:val="32"/>
          <w:szCs w:val="32"/>
        </w:rPr>
      </w:pPr>
      <w:r w:rsidRPr="00D351CE">
        <w:rPr>
          <w:b/>
          <w:bCs/>
          <w:w w:val="105"/>
          <w:sz w:val="32"/>
          <w:szCs w:val="32"/>
        </w:rPr>
        <w:t>HOTĂ</w:t>
      </w:r>
      <w:r w:rsidR="00983EF5" w:rsidRPr="00D351CE">
        <w:rPr>
          <w:b/>
          <w:bCs/>
          <w:w w:val="105"/>
          <w:sz w:val="32"/>
          <w:szCs w:val="32"/>
        </w:rPr>
        <w:t>RÂREA</w:t>
      </w:r>
    </w:p>
    <w:p w14:paraId="7B7D0900" w14:textId="5E8289A3" w:rsidR="00E8079E" w:rsidRPr="00D351CE" w:rsidRDefault="00983EF5" w:rsidP="006F5053">
      <w:pPr>
        <w:jc w:val="center"/>
        <w:rPr>
          <w:b/>
          <w:bCs/>
          <w:w w:val="105"/>
          <w:sz w:val="28"/>
          <w:szCs w:val="28"/>
        </w:rPr>
      </w:pPr>
      <w:r w:rsidRPr="00D351CE">
        <w:rPr>
          <w:b/>
          <w:bCs/>
          <w:w w:val="105"/>
          <w:sz w:val="28"/>
          <w:szCs w:val="28"/>
        </w:rPr>
        <w:t>N</w:t>
      </w:r>
      <w:r w:rsidR="006F5053" w:rsidRPr="00D351CE">
        <w:rPr>
          <w:b/>
          <w:bCs/>
          <w:w w:val="105"/>
          <w:sz w:val="28"/>
          <w:szCs w:val="28"/>
        </w:rPr>
        <w:t>r</w:t>
      </w:r>
      <w:r w:rsidRPr="00D351CE">
        <w:rPr>
          <w:b/>
          <w:bCs/>
          <w:w w:val="105"/>
          <w:sz w:val="28"/>
          <w:szCs w:val="28"/>
        </w:rPr>
        <w:t>.</w:t>
      </w:r>
      <w:r w:rsidR="00DD0DBF">
        <w:rPr>
          <w:b/>
          <w:bCs/>
          <w:w w:val="105"/>
          <w:sz w:val="28"/>
          <w:szCs w:val="28"/>
        </w:rPr>
        <w:t>4</w:t>
      </w:r>
      <w:r w:rsidR="00303223">
        <w:rPr>
          <w:b/>
          <w:bCs/>
          <w:w w:val="105"/>
          <w:sz w:val="28"/>
          <w:szCs w:val="28"/>
        </w:rPr>
        <w:t>9</w:t>
      </w:r>
      <w:r w:rsidRPr="00D351CE">
        <w:rPr>
          <w:b/>
          <w:bCs/>
          <w:w w:val="105"/>
          <w:sz w:val="28"/>
          <w:szCs w:val="28"/>
        </w:rPr>
        <w:t xml:space="preserve"> </w:t>
      </w:r>
      <w:r w:rsidR="006F5053" w:rsidRPr="00D351CE">
        <w:rPr>
          <w:b/>
          <w:bCs/>
          <w:w w:val="105"/>
          <w:sz w:val="28"/>
          <w:szCs w:val="28"/>
        </w:rPr>
        <w:t>d</w:t>
      </w:r>
      <w:r w:rsidR="0027694F" w:rsidRPr="00D351CE">
        <w:rPr>
          <w:b/>
          <w:bCs/>
          <w:w w:val="105"/>
          <w:sz w:val="28"/>
          <w:szCs w:val="28"/>
        </w:rPr>
        <w:t xml:space="preserve">in </w:t>
      </w:r>
      <w:r w:rsidR="00445440">
        <w:rPr>
          <w:b/>
          <w:bCs/>
          <w:w w:val="105"/>
          <w:sz w:val="28"/>
          <w:szCs w:val="28"/>
        </w:rPr>
        <w:t>2</w:t>
      </w:r>
      <w:r w:rsidR="00DD0DBF">
        <w:rPr>
          <w:b/>
          <w:bCs/>
          <w:w w:val="105"/>
          <w:sz w:val="28"/>
          <w:szCs w:val="28"/>
        </w:rPr>
        <w:t>9</w:t>
      </w:r>
      <w:r w:rsidR="00445440">
        <w:rPr>
          <w:b/>
          <w:bCs/>
          <w:w w:val="105"/>
          <w:sz w:val="28"/>
          <w:szCs w:val="28"/>
        </w:rPr>
        <w:t>.0</w:t>
      </w:r>
      <w:r w:rsidR="00DD0DBF">
        <w:rPr>
          <w:b/>
          <w:bCs/>
          <w:w w:val="105"/>
          <w:sz w:val="28"/>
          <w:szCs w:val="28"/>
        </w:rPr>
        <w:t>5</w:t>
      </w:r>
      <w:r w:rsidRPr="00D351CE">
        <w:rPr>
          <w:b/>
          <w:bCs/>
          <w:w w:val="105"/>
          <w:sz w:val="28"/>
          <w:szCs w:val="28"/>
        </w:rPr>
        <w:t>.202</w:t>
      </w:r>
      <w:r w:rsidR="00D351CE">
        <w:rPr>
          <w:b/>
          <w:bCs/>
          <w:w w:val="105"/>
          <w:sz w:val="28"/>
          <w:szCs w:val="28"/>
        </w:rPr>
        <w:t>5</w:t>
      </w:r>
      <w:r w:rsidR="00E8079E" w:rsidRPr="00D351CE">
        <w:rPr>
          <w:b/>
          <w:bCs/>
          <w:w w:val="105"/>
          <w:sz w:val="28"/>
          <w:szCs w:val="28"/>
        </w:rPr>
        <w:t>.</w:t>
      </w:r>
    </w:p>
    <w:p w14:paraId="06CF3CBD" w14:textId="77777777" w:rsidR="00E8079E" w:rsidRPr="000678BB" w:rsidRDefault="00E8079E" w:rsidP="00E8079E">
      <w:pPr>
        <w:jc w:val="center"/>
        <w:rPr>
          <w:b/>
          <w:bCs/>
          <w:w w:val="105"/>
          <w:sz w:val="16"/>
          <w:szCs w:val="16"/>
        </w:rPr>
      </w:pPr>
    </w:p>
    <w:p w14:paraId="4AB227AA" w14:textId="77777777" w:rsidR="00303223" w:rsidRPr="00303223" w:rsidRDefault="00303223" w:rsidP="00303223">
      <w:pPr>
        <w:tabs>
          <w:tab w:val="left" w:pos="2520"/>
        </w:tabs>
        <w:jc w:val="center"/>
      </w:pPr>
      <w:r w:rsidRPr="00303223">
        <w:t>privind alegerea Viceprimarului comunei SÂNPETRU MARE, județul Timiș</w:t>
      </w:r>
    </w:p>
    <w:p w14:paraId="5571F50C" w14:textId="77777777" w:rsidR="00303223" w:rsidRDefault="00303223" w:rsidP="00B3485D">
      <w:pPr>
        <w:autoSpaceDE w:val="0"/>
        <w:autoSpaceDN w:val="0"/>
        <w:adjustRightInd w:val="0"/>
        <w:ind w:firstLine="567"/>
        <w:jc w:val="both"/>
        <w:rPr>
          <w:bCs/>
          <w:kern w:val="24"/>
        </w:rPr>
      </w:pPr>
      <w:bookmarkStart w:id="0" w:name="_Hlk153641338"/>
    </w:p>
    <w:p w14:paraId="09319560" w14:textId="59E230AB" w:rsidR="00B3485D" w:rsidRPr="00227F44" w:rsidRDefault="0027694F" w:rsidP="00B3485D">
      <w:pPr>
        <w:autoSpaceDE w:val="0"/>
        <w:autoSpaceDN w:val="0"/>
        <w:adjustRightInd w:val="0"/>
        <w:ind w:firstLine="567"/>
        <w:jc w:val="both"/>
        <w:rPr>
          <w:b/>
          <w:kern w:val="24"/>
        </w:rPr>
      </w:pPr>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 xml:space="preserve">NPETRU MARE, județul Timiș întrunit în ședință ordinară din dată de </w:t>
      </w:r>
      <w:r w:rsidR="00445440">
        <w:rPr>
          <w:b/>
          <w:kern w:val="24"/>
        </w:rPr>
        <w:t>2</w:t>
      </w:r>
      <w:r w:rsidR="00DD0DBF">
        <w:rPr>
          <w:b/>
          <w:kern w:val="24"/>
        </w:rPr>
        <w:t>9</w:t>
      </w:r>
      <w:r w:rsidR="00445440">
        <w:rPr>
          <w:b/>
          <w:kern w:val="24"/>
        </w:rPr>
        <w:t>.0</w:t>
      </w:r>
      <w:r w:rsidR="00DD0DBF">
        <w:rPr>
          <w:b/>
          <w:kern w:val="24"/>
        </w:rPr>
        <w:t>5</w:t>
      </w:r>
      <w:r w:rsidR="00B3485D" w:rsidRPr="00227F44">
        <w:rPr>
          <w:b/>
          <w:kern w:val="24"/>
        </w:rPr>
        <w:t>.202</w:t>
      </w:r>
      <w:r w:rsidR="00D351CE">
        <w:rPr>
          <w:b/>
          <w:kern w:val="24"/>
        </w:rPr>
        <w:t>5</w:t>
      </w:r>
      <w:r w:rsidR="000678BB" w:rsidRPr="00227F44">
        <w:rPr>
          <w:b/>
          <w:kern w:val="24"/>
        </w:rPr>
        <w:t>, legal constituită,</w:t>
      </w:r>
    </w:p>
    <w:bookmarkEnd w:id="0"/>
    <w:p w14:paraId="4E7D49DC" w14:textId="4E3C48F5" w:rsidR="00E8079E" w:rsidRPr="00227F44" w:rsidRDefault="00E8079E" w:rsidP="0027694F">
      <w:pPr>
        <w:rPr>
          <w:bCs/>
          <w:kern w:val="24"/>
        </w:rPr>
      </w:pPr>
    </w:p>
    <w:p w14:paraId="569072FC" w14:textId="77777777" w:rsidR="003A3371" w:rsidRPr="00303223" w:rsidRDefault="003A3371" w:rsidP="00303223">
      <w:pPr>
        <w:tabs>
          <w:tab w:val="left" w:pos="709"/>
        </w:tabs>
        <w:ind w:firstLine="567"/>
        <w:jc w:val="both"/>
        <w:rPr>
          <w:rFonts w:ascii="Tahoma" w:hAnsi="Tahoma" w:cs="Tahoma"/>
          <w:i/>
        </w:rPr>
      </w:pPr>
      <w:r w:rsidRPr="00303223">
        <w:rPr>
          <w:rFonts w:ascii="Tahoma" w:hAnsi="Tahoma" w:cs="Tahoma"/>
          <w:i/>
          <w:u w:val="single"/>
        </w:rPr>
        <w:t>Având în vedere</w:t>
      </w:r>
      <w:r w:rsidRPr="00303223">
        <w:rPr>
          <w:rFonts w:ascii="Tahoma" w:hAnsi="Tahoma" w:cs="Tahoma"/>
          <w:i/>
        </w:rPr>
        <w:t>:</w:t>
      </w:r>
    </w:p>
    <w:p w14:paraId="6F6878A5" w14:textId="1C927F73" w:rsidR="00303223" w:rsidRPr="00303223" w:rsidRDefault="00303223" w:rsidP="008000E9">
      <w:pPr>
        <w:pStyle w:val="Listparagraf"/>
        <w:numPr>
          <w:ilvl w:val="0"/>
          <w:numId w:val="17"/>
        </w:numPr>
        <w:spacing w:after="0" w:line="240" w:lineRule="auto"/>
        <w:ind w:left="0" w:firstLine="567"/>
        <w:jc w:val="both"/>
        <w:rPr>
          <w:rFonts w:ascii="Tahoma" w:hAnsi="Tahoma" w:cs="Tahoma"/>
          <w:sz w:val="24"/>
          <w:szCs w:val="24"/>
        </w:rPr>
      </w:pPr>
      <w:r w:rsidRPr="00303223">
        <w:rPr>
          <w:rFonts w:ascii="Tahoma" w:hAnsi="Tahoma" w:cs="Tahoma"/>
          <w:sz w:val="24"/>
          <w:szCs w:val="24"/>
        </w:rPr>
        <w:t>Referatul de aprobare nr.2451 din 20.05.2025, a primarului comunei prin care se propune alegerea viceprimarului comunei SÂNPETRU MARE, jud. Timiș, motivat de necesitatea funcționării autorităților administrației publice locale la nivelul U.A.T. Comuna SÂNPETRU MARE, în condițiile legii</w:t>
      </w:r>
      <w:r>
        <w:rPr>
          <w:rFonts w:ascii="Tahoma" w:hAnsi="Tahoma" w:cs="Tahoma"/>
          <w:sz w:val="24"/>
          <w:szCs w:val="24"/>
        </w:rPr>
        <w:t xml:space="preserve"> și</w:t>
      </w:r>
      <w:r w:rsidRPr="00303223">
        <w:rPr>
          <w:rFonts w:ascii="Tahoma" w:hAnsi="Tahoma" w:cs="Tahoma"/>
          <w:sz w:val="24"/>
          <w:szCs w:val="24"/>
        </w:rPr>
        <w:t xml:space="preserve"> Raportul de specialitate a secretarului comunei SÂNPETRU MARE, înregistrat sub nr.2450 din 20.05.2025;</w:t>
      </w:r>
    </w:p>
    <w:p w14:paraId="4ED7D821" w14:textId="07B0DCAF" w:rsidR="00303223" w:rsidRPr="00303223" w:rsidRDefault="00303223" w:rsidP="008000E9">
      <w:pPr>
        <w:pStyle w:val="Listparagraf"/>
        <w:numPr>
          <w:ilvl w:val="0"/>
          <w:numId w:val="17"/>
        </w:numPr>
        <w:spacing w:after="0" w:line="240" w:lineRule="auto"/>
        <w:ind w:left="0" w:firstLine="567"/>
        <w:jc w:val="both"/>
        <w:rPr>
          <w:rFonts w:ascii="Tahoma" w:hAnsi="Tahoma" w:cs="Tahoma"/>
          <w:sz w:val="24"/>
          <w:szCs w:val="24"/>
        </w:rPr>
      </w:pPr>
      <w:r w:rsidRPr="00303223">
        <w:rPr>
          <w:rFonts w:ascii="Tahoma" w:hAnsi="Tahoma" w:cs="Tahoma"/>
          <w:sz w:val="24"/>
          <w:szCs w:val="24"/>
        </w:rPr>
        <w:t>Ordinul  Prefectului - Județului Timiș nr.825</w:t>
      </w:r>
      <w:r>
        <w:rPr>
          <w:rFonts w:ascii="Tahoma" w:hAnsi="Tahoma" w:cs="Tahoma"/>
          <w:sz w:val="24"/>
          <w:szCs w:val="24"/>
        </w:rPr>
        <w:t>,</w:t>
      </w:r>
      <w:r w:rsidRPr="00303223">
        <w:rPr>
          <w:rFonts w:ascii="Tahoma" w:hAnsi="Tahoma" w:cs="Tahoma"/>
          <w:sz w:val="24"/>
          <w:szCs w:val="24"/>
        </w:rPr>
        <w:t xml:space="preserve"> din 25 Octombrie 2024, privind constatarea îndeplinirii condițiilor legale de constituire a Consiliului Local al Comunei SÂNPETRU MARE.</w:t>
      </w:r>
    </w:p>
    <w:p w14:paraId="498B4148" w14:textId="77777777" w:rsidR="00303223" w:rsidRPr="00303223" w:rsidRDefault="00303223" w:rsidP="008000E9">
      <w:pPr>
        <w:pStyle w:val="Listparagraf"/>
        <w:numPr>
          <w:ilvl w:val="0"/>
          <w:numId w:val="17"/>
        </w:numPr>
        <w:spacing w:after="0" w:line="240" w:lineRule="auto"/>
        <w:ind w:left="0" w:firstLine="567"/>
        <w:jc w:val="both"/>
        <w:rPr>
          <w:rFonts w:ascii="Tahoma" w:hAnsi="Tahoma" w:cs="Tahoma"/>
          <w:i/>
          <w:sz w:val="24"/>
          <w:szCs w:val="24"/>
        </w:rPr>
      </w:pPr>
      <w:r w:rsidRPr="00303223">
        <w:rPr>
          <w:rStyle w:val="Accentuat"/>
          <w:rFonts w:ascii="Tahoma" w:hAnsi="Tahoma" w:cs="Tahoma"/>
          <w:sz w:val="24"/>
          <w:szCs w:val="24"/>
        </w:rPr>
        <w:t xml:space="preserve">Încheierea civilă nr.4191 din 17.10.2024 pronunțată de Judecătoria Sânnicolau Mare în dosarul nr.3653/295/2024, </w:t>
      </w:r>
      <w:r w:rsidRPr="00303223">
        <w:rPr>
          <w:rFonts w:ascii="Tahoma" w:hAnsi="Tahoma" w:cs="Tahoma"/>
          <w:sz w:val="24"/>
          <w:szCs w:val="24"/>
        </w:rPr>
        <w:t>privind  validarea</w:t>
      </w:r>
      <w:r w:rsidRPr="00303223">
        <w:rPr>
          <w:rFonts w:ascii="Tahoma" w:hAnsi="Tahoma" w:cs="Tahoma"/>
          <w:color w:val="FF0000"/>
          <w:sz w:val="24"/>
          <w:szCs w:val="24"/>
        </w:rPr>
        <w:t xml:space="preserve"> </w:t>
      </w:r>
      <w:r w:rsidRPr="00303223">
        <w:rPr>
          <w:rFonts w:ascii="Tahoma" w:hAnsi="Tahoma" w:cs="Tahoma"/>
          <w:sz w:val="24"/>
          <w:szCs w:val="24"/>
        </w:rPr>
        <w:t>mandatelor  consilierilor locali</w:t>
      </w:r>
      <w:r w:rsidRPr="00303223">
        <w:rPr>
          <w:rFonts w:ascii="Tahoma" w:hAnsi="Tahoma" w:cs="Tahoma"/>
          <w:i/>
          <w:sz w:val="24"/>
          <w:szCs w:val="24"/>
        </w:rPr>
        <w:t xml:space="preserve"> </w:t>
      </w:r>
      <w:r w:rsidRPr="00303223">
        <w:rPr>
          <w:rStyle w:val="Accentuat"/>
          <w:rFonts w:ascii="Tahoma" w:hAnsi="Tahoma" w:cs="Tahoma"/>
          <w:sz w:val="24"/>
          <w:szCs w:val="24"/>
        </w:rPr>
        <w:t>declarați aleși la alegerile din data de 09 Iunie 2024</w:t>
      </w:r>
      <w:r w:rsidRPr="00303223">
        <w:rPr>
          <w:rFonts w:ascii="Tahoma" w:hAnsi="Tahoma" w:cs="Tahoma"/>
          <w:i/>
          <w:sz w:val="24"/>
          <w:szCs w:val="24"/>
        </w:rPr>
        <w:t>.</w:t>
      </w:r>
    </w:p>
    <w:p w14:paraId="0E7D7FAB" w14:textId="3925701A" w:rsidR="00E6237A" w:rsidRPr="00303223" w:rsidRDefault="004265F9" w:rsidP="008000E9">
      <w:pPr>
        <w:tabs>
          <w:tab w:val="left" w:pos="567"/>
        </w:tabs>
        <w:ind w:firstLine="567"/>
        <w:jc w:val="both"/>
        <w:rPr>
          <w:rFonts w:ascii="Tahoma" w:eastAsia="Calibri" w:hAnsi="Tahoma" w:cs="Tahoma"/>
          <w:shd w:val="clear" w:color="auto" w:fill="FFFFFF"/>
          <w:lang w:eastAsia="ar-SA"/>
        </w:rPr>
      </w:pPr>
      <w:r w:rsidRPr="00303223">
        <w:rPr>
          <w:rFonts w:ascii="Tahoma" w:eastAsia="Calibri" w:hAnsi="Tahoma" w:cs="Tahoma"/>
          <w:lang w:eastAsia="ar-SA"/>
        </w:rPr>
        <w:t>-</w:t>
      </w:r>
      <w:r w:rsidR="00E6237A" w:rsidRPr="00303223">
        <w:rPr>
          <w:rFonts w:ascii="Tahoma" w:eastAsia="Calibri" w:hAnsi="Tahoma" w:cs="Tahoma"/>
          <w:lang w:eastAsia="ar-SA"/>
        </w:rPr>
        <w:t xml:space="preserve"> avizul comisiilor de specialitate al Consiliului Local al Comunei </w:t>
      </w:r>
      <w:r w:rsidR="00E6237A" w:rsidRPr="00303223">
        <w:rPr>
          <w:rFonts w:ascii="Tahoma" w:hAnsi="Tahoma" w:cs="Tahoma"/>
        </w:rPr>
        <w:t>Sânpetru Mare</w:t>
      </w:r>
      <w:r w:rsidR="00E6237A" w:rsidRPr="00303223">
        <w:rPr>
          <w:rFonts w:ascii="Tahoma" w:eastAsia="Calibri" w:hAnsi="Tahoma" w:cs="Tahoma"/>
          <w:lang w:eastAsia="ar-SA"/>
        </w:rPr>
        <w:t>,</w:t>
      </w:r>
      <w:r w:rsidR="00E6237A" w:rsidRPr="00303223">
        <w:rPr>
          <w:rFonts w:ascii="Tahoma" w:eastAsia="Calibri" w:hAnsi="Tahoma" w:cs="Tahoma"/>
          <w:shd w:val="clear" w:color="auto" w:fill="FFFFFF"/>
          <w:lang w:eastAsia="ar-SA"/>
        </w:rPr>
        <w:t xml:space="preserve"> îndeplinind condiția de la art.136, alin.(8), </w:t>
      </w:r>
      <w:proofErr w:type="spellStart"/>
      <w:r w:rsidR="00E6237A" w:rsidRPr="00303223">
        <w:rPr>
          <w:rFonts w:ascii="Tahoma" w:eastAsia="Calibri" w:hAnsi="Tahoma" w:cs="Tahoma"/>
          <w:shd w:val="clear" w:color="auto" w:fill="FFFFFF"/>
          <w:lang w:eastAsia="ar-SA"/>
        </w:rPr>
        <w:t>lit.c</w:t>
      </w:r>
      <w:proofErr w:type="spellEnd"/>
      <w:r w:rsidR="00E6237A" w:rsidRPr="00303223">
        <w:rPr>
          <w:rFonts w:ascii="Tahoma" w:eastAsia="Calibri" w:hAnsi="Tahoma" w:cs="Tahoma"/>
          <w:shd w:val="clear" w:color="auto" w:fill="FFFFFF"/>
          <w:lang w:eastAsia="ar-SA"/>
        </w:rPr>
        <w:t>), din Ordonanța de Urgență a Guvernului nr.57/2019, privind Codul administrativ</w:t>
      </w:r>
    </w:p>
    <w:p w14:paraId="33017AEE" w14:textId="5448CB6C" w:rsidR="00303223" w:rsidRPr="00303223" w:rsidRDefault="00303223" w:rsidP="008000E9">
      <w:pPr>
        <w:pStyle w:val="Listparagraf"/>
        <w:numPr>
          <w:ilvl w:val="0"/>
          <w:numId w:val="17"/>
        </w:numPr>
        <w:tabs>
          <w:tab w:val="left" w:pos="0"/>
          <w:tab w:val="left" w:pos="709"/>
        </w:tabs>
        <w:suppressAutoHyphens/>
        <w:autoSpaceDN w:val="0"/>
        <w:spacing w:after="0" w:line="240" w:lineRule="auto"/>
        <w:ind w:left="0" w:firstLine="567"/>
        <w:jc w:val="both"/>
        <w:rPr>
          <w:rFonts w:ascii="Tahoma" w:hAnsi="Tahoma" w:cs="Tahoma"/>
          <w:i/>
          <w:sz w:val="24"/>
          <w:szCs w:val="24"/>
          <w:lang w:eastAsia="ar-SA"/>
        </w:rPr>
      </w:pPr>
      <w:r w:rsidRPr="00303223">
        <w:rPr>
          <w:rFonts w:ascii="Tahoma" w:hAnsi="Tahoma" w:cs="Tahoma"/>
          <w:sz w:val="24"/>
          <w:szCs w:val="24"/>
        </w:rPr>
        <w:tab/>
        <w:t>Ținând cont de rezultatul votului secret al majorității absolute a consilierilor locali în funcție, consemnat în procesul verbal al ședinței, privind alegerea viceprimarului comunei SÂNPETRU MARE.</w:t>
      </w:r>
    </w:p>
    <w:p w14:paraId="5E021255" w14:textId="77777777" w:rsidR="003A3371" w:rsidRPr="002E769B" w:rsidRDefault="003A3371" w:rsidP="008000E9">
      <w:pPr>
        <w:tabs>
          <w:tab w:val="left" w:pos="567"/>
        </w:tabs>
        <w:ind w:firstLine="567"/>
        <w:jc w:val="both"/>
        <w:rPr>
          <w:rFonts w:ascii="Tahoma" w:hAnsi="Tahoma" w:cs="Tahoma"/>
          <w:i/>
        </w:rPr>
      </w:pPr>
      <w:r w:rsidRPr="002E769B">
        <w:rPr>
          <w:rFonts w:ascii="Tahoma" w:hAnsi="Tahoma" w:cs="Tahoma"/>
          <w:i/>
          <w:iCs/>
          <w:u w:val="single"/>
        </w:rPr>
        <w:t>În conformitate cu prevederile</w:t>
      </w:r>
      <w:r w:rsidRPr="002E769B">
        <w:rPr>
          <w:rFonts w:ascii="Tahoma" w:hAnsi="Tahoma" w:cs="Tahoma"/>
          <w:i/>
        </w:rPr>
        <w:t>:</w:t>
      </w:r>
    </w:p>
    <w:p w14:paraId="7ACEA5C1" w14:textId="71EF045C" w:rsidR="00303223" w:rsidRPr="00303223" w:rsidRDefault="00303223" w:rsidP="008000E9">
      <w:pPr>
        <w:pStyle w:val="Listparagraf"/>
        <w:numPr>
          <w:ilvl w:val="0"/>
          <w:numId w:val="17"/>
        </w:numPr>
        <w:spacing w:line="240" w:lineRule="auto"/>
        <w:ind w:left="0" w:firstLine="360"/>
        <w:jc w:val="both"/>
        <w:rPr>
          <w:rFonts w:ascii="Tahoma" w:hAnsi="Tahoma" w:cs="Tahoma"/>
          <w:sz w:val="24"/>
          <w:szCs w:val="24"/>
        </w:rPr>
      </w:pPr>
      <w:r w:rsidRPr="00303223">
        <w:rPr>
          <w:rFonts w:ascii="Tahoma" w:hAnsi="Tahoma" w:cs="Tahoma"/>
          <w:sz w:val="24"/>
          <w:szCs w:val="24"/>
        </w:rPr>
        <w:t>art.152,</w:t>
      </w:r>
      <w:r w:rsidR="008000E9">
        <w:rPr>
          <w:rFonts w:ascii="Tahoma" w:hAnsi="Tahoma" w:cs="Tahoma"/>
          <w:sz w:val="24"/>
          <w:szCs w:val="24"/>
        </w:rPr>
        <w:t xml:space="preserve"> </w:t>
      </w:r>
      <w:r w:rsidRPr="00303223">
        <w:rPr>
          <w:rFonts w:ascii="Tahoma" w:hAnsi="Tahoma" w:cs="Tahoma"/>
          <w:sz w:val="24"/>
          <w:szCs w:val="24"/>
        </w:rPr>
        <w:t>alin.(2),(3),(6),(7),(8) din OUG nr.57/2019 privind Codul administrativ</w:t>
      </w:r>
    </w:p>
    <w:p w14:paraId="7296DECA" w14:textId="20874394" w:rsidR="00303223" w:rsidRPr="00303223" w:rsidRDefault="00303223" w:rsidP="008000E9">
      <w:pPr>
        <w:pStyle w:val="Listparagraf"/>
        <w:numPr>
          <w:ilvl w:val="0"/>
          <w:numId w:val="17"/>
        </w:numPr>
        <w:tabs>
          <w:tab w:val="left" w:pos="0"/>
          <w:tab w:val="left" w:pos="567"/>
        </w:tabs>
        <w:suppressAutoHyphens/>
        <w:autoSpaceDN w:val="0"/>
        <w:spacing w:after="0" w:line="240" w:lineRule="auto"/>
        <w:ind w:left="0" w:firstLine="360"/>
        <w:jc w:val="both"/>
        <w:rPr>
          <w:rFonts w:ascii="Tahoma" w:hAnsi="Tahoma" w:cs="Tahoma"/>
          <w:sz w:val="24"/>
          <w:szCs w:val="24"/>
        </w:rPr>
      </w:pPr>
      <w:r w:rsidRPr="00303223">
        <w:rPr>
          <w:rFonts w:ascii="Tahoma" w:hAnsi="Tahoma" w:cs="Tahoma"/>
          <w:sz w:val="24"/>
          <w:szCs w:val="24"/>
        </w:rPr>
        <w:t>Regulamentul de organizare și funcționare al Consiliului local al Comunei SÂNPETRU MARE.</w:t>
      </w:r>
    </w:p>
    <w:p w14:paraId="64B9E1CF" w14:textId="36B8D148" w:rsidR="00303223" w:rsidRPr="00BF0821" w:rsidRDefault="00303223" w:rsidP="008000E9">
      <w:pPr>
        <w:tabs>
          <w:tab w:val="left" w:pos="8364"/>
        </w:tabs>
        <w:spacing w:after="337"/>
        <w:ind w:right="53" w:firstLine="561"/>
        <w:jc w:val="both"/>
        <w:rPr>
          <w:rFonts w:ascii="Tahoma" w:hAnsi="Tahoma" w:cs="Tahoma"/>
        </w:rPr>
      </w:pPr>
      <w:r w:rsidRPr="00BF0821">
        <w:rPr>
          <w:rFonts w:ascii="Tahoma" w:hAnsi="Tahoma" w:cs="Tahoma"/>
        </w:rPr>
        <w:t xml:space="preserve">În </w:t>
      </w:r>
      <w:r w:rsidR="00005409" w:rsidRPr="002E769B">
        <w:rPr>
          <w:rFonts w:ascii="Tahoma" w:hAnsi="Tahoma" w:cs="Tahoma"/>
        </w:rPr>
        <w:t xml:space="preserve">temeiul </w:t>
      </w:r>
      <w:r w:rsidRPr="00BF0821">
        <w:rPr>
          <w:rFonts w:ascii="Tahoma" w:hAnsi="Tahoma" w:cs="Tahoma"/>
        </w:rPr>
        <w:t xml:space="preserve">prevederilor </w:t>
      </w:r>
      <w:r w:rsidR="00005409">
        <w:rPr>
          <w:rFonts w:ascii="Tahoma" w:hAnsi="Tahoma" w:cs="Tahoma"/>
        </w:rPr>
        <w:t>art.</w:t>
      </w:r>
      <w:r w:rsidRPr="00BF0821">
        <w:rPr>
          <w:rFonts w:ascii="Tahoma" w:hAnsi="Tahoma" w:cs="Tahoma"/>
        </w:rPr>
        <w:t>129</w:t>
      </w:r>
      <w:r w:rsidR="00005409">
        <w:rPr>
          <w:rFonts w:ascii="Tahoma" w:hAnsi="Tahoma" w:cs="Tahoma"/>
        </w:rPr>
        <w:t>,</w:t>
      </w:r>
      <w:r w:rsidRPr="00BF0821">
        <w:rPr>
          <w:rFonts w:ascii="Tahoma" w:hAnsi="Tahoma" w:cs="Tahoma"/>
        </w:rPr>
        <w:t xml:space="preserve"> alin</w:t>
      </w:r>
      <w:r w:rsidR="00005409">
        <w:rPr>
          <w:rFonts w:ascii="Tahoma" w:hAnsi="Tahoma" w:cs="Tahoma"/>
        </w:rPr>
        <w:t>.</w:t>
      </w:r>
      <w:r w:rsidRPr="00BF0821">
        <w:rPr>
          <w:rFonts w:ascii="Tahoma" w:hAnsi="Tahoma" w:cs="Tahoma"/>
        </w:rPr>
        <w:t>(2)</w:t>
      </w:r>
      <w:r w:rsidR="00005409">
        <w:rPr>
          <w:rFonts w:ascii="Tahoma" w:hAnsi="Tahoma" w:cs="Tahoma"/>
        </w:rPr>
        <w:t>,</w:t>
      </w:r>
      <w:r w:rsidRPr="00BF0821">
        <w:rPr>
          <w:rFonts w:ascii="Tahoma" w:hAnsi="Tahoma" w:cs="Tahoma"/>
        </w:rPr>
        <w:t xml:space="preserve"> </w:t>
      </w:r>
      <w:proofErr w:type="spellStart"/>
      <w:r w:rsidRPr="00BF0821">
        <w:rPr>
          <w:rFonts w:ascii="Tahoma" w:hAnsi="Tahoma" w:cs="Tahoma"/>
        </w:rPr>
        <w:t>lit.a</w:t>
      </w:r>
      <w:proofErr w:type="spellEnd"/>
      <w:r w:rsidRPr="00BF0821">
        <w:rPr>
          <w:rFonts w:ascii="Tahoma" w:hAnsi="Tahoma" w:cs="Tahoma"/>
        </w:rPr>
        <w:t xml:space="preserve">) în colaborare cu alin.(3) </w:t>
      </w:r>
      <w:proofErr w:type="spellStart"/>
      <w:r w:rsidRPr="00BF0821">
        <w:rPr>
          <w:rFonts w:ascii="Tahoma" w:hAnsi="Tahoma" w:cs="Tahoma"/>
        </w:rPr>
        <w:t>lit.b</w:t>
      </w:r>
      <w:proofErr w:type="spellEnd"/>
      <w:r w:rsidRPr="00BF0821">
        <w:rPr>
          <w:rFonts w:ascii="Tahoma" w:hAnsi="Tahoma" w:cs="Tahoma"/>
        </w:rPr>
        <w:t>) art.136</w:t>
      </w:r>
      <w:r w:rsidR="00005409">
        <w:rPr>
          <w:rFonts w:ascii="Tahoma" w:hAnsi="Tahoma" w:cs="Tahoma"/>
        </w:rPr>
        <w:t>,</w:t>
      </w:r>
      <w:r w:rsidRPr="00BF0821">
        <w:rPr>
          <w:rFonts w:ascii="Tahoma" w:hAnsi="Tahoma" w:cs="Tahoma"/>
        </w:rPr>
        <w:t xml:space="preserve"> alin.(1) și alin (3), art.137, alin.(1), art.5, lit. f) și cc), art. 148, alin. (2) și art. 196, alin (1), lit. a) și art.197, alin (1), (2), (4), art.198, alin.(1), (2) din OUG nr.57/2019 privind Codul administrativ, cu modificările și completările ulterioare, </w:t>
      </w:r>
      <w:r w:rsidR="00005409" w:rsidRPr="002E769B">
        <w:rPr>
          <w:rFonts w:ascii="Tahoma" w:hAnsi="Tahoma" w:cs="Tahoma"/>
          <w:i/>
        </w:rPr>
        <w:t>adopta următoarea:</w:t>
      </w:r>
    </w:p>
    <w:p w14:paraId="71F37812" w14:textId="203F8A32" w:rsidR="00E8079E" w:rsidRPr="002E769B" w:rsidRDefault="00E8079E" w:rsidP="00972115">
      <w:pPr>
        <w:jc w:val="center"/>
        <w:rPr>
          <w:rFonts w:ascii="Tahoma" w:hAnsi="Tahoma" w:cs="Tahoma"/>
          <w:b/>
          <w:bCs/>
          <w:kern w:val="24"/>
          <w:sz w:val="28"/>
          <w:szCs w:val="28"/>
        </w:rPr>
      </w:pPr>
      <w:bookmarkStart w:id="1" w:name="_Hlk153641462"/>
      <w:r w:rsidRPr="002E769B">
        <w:rPr>
          <w:rFonts w:ascii="Tahoma" w:hAnsi="Tahoma" w:cs="Tahoma"/>
          <w:b/>
          <w:bCs/>
          <w:kern w:val="24"/>
          <w:sz w:val="28"/>
          <w:szCs w:val="28"/>
        </w:rPr>
        <w:t xml:space="preserve">H O T Ă R </w:t>
      </w:r>
      <w:r w:rsidR="00E37C98" w:rsidRPr="002E769B">
        <w:rPr>
          <w:rFonts w:ascii="Tahoma" w:hAnsi="Tahoma" w:cs="Tahoma"/>
          <w:b/>
          <w:bCs/>
          <w:kern w:val="24"/>
          <w:sz w:val="28"/>
          <w:szCs w:val="28"/>
        </w:rPr>
        <w:t>Â R E</w:t>
      </w:r>
      <w:r w:rsidR="000678BB" w:rsidRPr="002E769B">
        <w:rPr>
          <w:rFonts w:ascii="Tahoma" w:hAnsi="Tahoma" w:cs="Tahoma"/>
          <w:b/>
          <w:bCs/>
          <w:kern w:val="24"/>
          <w:sz w:val="28"/>
          <w:szCs w:val="28"/>
        </w:rPr>
        <w:t>:</w:t>
      </w:r>
    </w:p>
    <w:bookmarkEnd w:id="1"/>
    <w:p w14:paraId="24523C35" w14:textId="77777777" w:rsidR="00E8079E" w:rsidRPr="00005409" w:rsidRDefault="00E8079E" w:rsidP="00972115">
      <w:pPr>
        <w:jc w:val="center"/>
        <w:rPr>
          <w:rFonts w:ascii="Tahoma" w:hAnsi="Tahoma" w:cs="Tahoma"/>
          <w:b/>
          <w:bCs/>
          <w:kern w:val="24"/>
        </w:rPr>
      </w:pPr>
    </w:p>
    <w:p w14:paraId="75F7EC0D" w14:textId="3144E634" w:rsidR="00005409" w:rsidRPr="007E41DA" w:rsidRDefault="00005409" w:rsidP="00005409">
      <w:pPr>
        <w:pStyle w:val="Listparagraf"/>
        <w:spacing w:after="0" w:line="240" w:lineRule="auto"/>
        <w:ind w:left="0" w:firstLine="567"/>
        <w:jc w:val="both"/>
        <w:rPr>
          <w:rFonts w:ascii="Tahoma" w:hAnsi="Tahoma" w:cs="Tahoma"/>
          <w:sz w:val="24"/>
          <w:szCs w:val="24"/>
        </w:rPr>
      </w:pPr>
      <w:r w:rsidRPr="00005409">
        <w:rPr>
          <w:rFonts w:ascii="Tahoma" w:hAnsi="Tahoma" w:cs="Tahoma"/>
          <w:b/>
          <w:sz w:val="24"/>
          <w:szCs w:val="24"/>
          <w:u w:val="single"/>
        </w:rPr>
        <w:t>Art.1</w:t>
      </w:r>
      <w:r w:rsidRPr="00005409">
        <w:rPr>
          <w:rFonts w:ascii="Tahoma" w:hAnsi="Tahoma" w:cs="Tahoma"/>
          <w:b/>
          <w:sz w:val="24"/>
          <w:szCs w:val="24"/>
        </w:rPr>
        <w:t xml:space="preserve">. </w:t>
      </w:r>
      <w:r w:rsidRPr="00005409">
        <w:rPr>
          <w:rFonts w:ascii="Tahoma" w:hAnsi="Tahoma" w:cs="Tahoma"/>
          <w:sz w:val="24"/>
          <w:szCs w:val="24"/>
        </w:rPr>
        <w:t xml:space="preserve">Se alege în funcția de  VICEPRIMAR al comunei SÂNPETRU MARE, județul </w:t>
      </w:r>
      <w:r w:rsidRPr="007E41DA">
        <w:rPr>
          <w:rFonts w:ascii="Tahoma" w:hAnsi="Tahoma" w:cs="Tahoma"/>
          <w:sz w:val="24"/>
          <w:szCs w:val="24"/>
        </w:rPr>
        <w:t xml:space="preserve">Timiș, domnul consilier </w:t>
      </w:r>
      <w:r w:rsidR="007E41DA" w:rsidRPr="00D50752">
        <w:rPr>
          <w:rFonts w:ascii="Tahoma" w:hAnsi="Tahoma" w:cs="Tahoma"/>
          <w:b/>
          <w:bCs/>
          <w:sz w:val="24"/>
          <w:szCs w:val="24"/>
        </w:rPr>
        <w:t>BORA CLAUDIU-ALIN</w:t>
      </w:r>
      <w:r w:rsidR="007E41DA" w:rsidRPr="00D50752">
        <w:rPr>
          <w:rFonts w:ascii="Tahoma" w:hAnsi="Tahoma" w:cs="Tahoma"/>
          <w:sz w:val="24"/>
          <w:szCs w:val="24"/>
        </w:rPr>
        <w:t xml:space="preserve"> </w:t>
      </w:r>
      <w:r w:rsidR="00415360">
        <w:rPr>
          <w:rFonts w:ascii="Tahoma" w:hAnsi="Tahoma" w:cs="Tahoma"/>
          <w:sz w:val="24"/>
          <w:szCs w:val="24"/>
        </w:rPr>
        <w:t>– PARTIDUL NAȚIONAL LIBERAL.</w:t>
      </w:r>
      <w:r w:rsidR="007E41DA" w:rsidRPr="00D50752">
        <w:rPr>
          <w:rFonts w:ascii="Tahoma" w:hAnsi="Tahoma" w:cs="Tahoma"/>
          <w:sz w:val="24"/>
          <w:szCs w:val="24"/>
        </w:rPr>
        <w:t xml:space="preserve"> </w:t>
      </w:r>
    </w:p>
    <w:p w14:paraId="432792FA" w14:textId="77777777" w:rsidR="00005409" w:rsidRPr="00BF0821" w:rsidRDefault="00005409" w:rsidP="00005409">
      <w:pPr>
        <w:pStyle w:val="Standard"/>
        <w:ind w:right="4" w:firstLine="567"/>
        <w:jc w:val="both"/>
        <w:rPr>
          <w:rFonts w:ascii="Tahoma" w:eastAsia="Times New Roman" w:hAnsi="Tahoma" w:cs="Tahoma"/>
          <w:iCs/>
          <w:lang w:eastAsia="en-GB"/>
        </w:rPr>
      </w:pPr>
      <w:r w:rsidRPr="00005409">
        <w:rPr>
          <w:rFonts w:ascii="Tahoma" w:hAnsi="Tahoma" w:cs="Tahoma"/>
          <w:b/>
          <w:u w:val="single"/>
        </w:rPr>
        <w:lastRenderedPageBreak/>
        <w:t>Art.2</w:t>
      </w:r>
      <w:r w:rsidRPr="00005409">
        <w:rPr>
          <w:rFonts w:ascii="Tahoma" w:hAnsi="Tahoma" w:cs="Tahoma"/>
          <w:b/>
        </w:rPr>
        <w:t xml:space="preserve">. </w:t>
      </w:r>
      <w:r w:rsidRPr="00005409">
        <w:rPr>
          <w:rFonts w:ascii="Tahoma" w:hAnsi="Tahoma" w:cs="Tahoma"/>
        </w:rPr>
        <w:t>(1)</w:t>
      </w:r>
      <w:r w:rsidRPr="00005409">
        <w:rPr>
          <w:rFonts w:ascii="Tahoma" w:hAnsi="Tahoma" w:cs="Tahoma"/>
          <w:iCs/>
          <w:lang w:eastAsia="en-GB"/>
        </w:rPr>
        <w:t xml:space="preserve"> </w:t>
      </w:r>
      <w:r w:rsidRPr="00005409">
        <w:rPr>
          <w:rFonts w:ascii="Tahoma" w:eastAsia="Times New Roman" w:hAnsi="Tahoma" w:cs="Tahoma"/>
          <w:iCs/>
          <w:lang w:eastAsia="en-GB"/>
        </w:rPr>
        <w:t>Viceprimarul ales, conform art.1, este subordonat primarului și în situațiile prevăzute de lege, înlocuitorul de drept al acestuia cu respectarea drepturilor și obligațiilor corespunzătoare funcției. Pe perioada exercitării de drept a atribuțiilor, viceprimarul își păstrează dreptul la vot în cadrul consiliului local și primește o</w:t>
      </w:r>
      <w:r w:rsidRPr="00BF0821">
        <w:rPr>
          <w:rFonts w:ascii="Tahoma" w:eastAsia="Times New Roman" w:hAnsi="Tahoma" w:cs="Tahoma"/>
          <w:iCs/>
          <w:lang w:eastAsia="en-GB"/>
        </w:rPr>
        <w:t xml:space="preserve"> indemnizație lunară stabilită potrivit legii privind salarizarea personalului plătit din fonduri publice.</w:t>
      </w:r>
    </w:p>
    <w:p w14:paraId="603E5C28" w14:textId="44FFA5F9" w:rsidR="00005409" w:rsidRPr="00BF0821" w:rsidRDefault="00005409" w:rsidP="00005409">
      <w:pPr>
        <w:pStyle w:val="Standard"/>
        <w:tabs>
          <w:tab w:val="left" w:pos="8789"/>
        </w:tabs>
        <w:ind w:right="4"/>
        <w:jc w:val="both"/>
        <w:rPr>
          <w:rFonts w:ascii="Tahoma" w:eastAsia="Times New Roman" w:hAnsi="Tahoma" w:cs="Tahoma"/>
          <w:iCs/>
          <w:lang w:eastAsia="en-GB"/>
        </w:rPr>
      </w:pPr>
      <w:r w:rsidRPr="00BF0821">
        <w:rPr>
          <w:rFonts w:ascii="Tahoma" w:eastAsia="Times New Roman" w:hAnsi="Tahoma" w:cs="Tahoma"/>
          <w:iCs/>
          <w:lang w:eastAsia="en-GB"/>
        </w:rPr>
        <w:t xml:space="preserve">       (2) </w:t>
      </w:r>
      <w:r w:rsidR="007E41DA" w:rsidRPr="00005409">
        <w:rPr>
          <w:rFonts w:ascii="Tahoma" w:hAnsi="Tahoma" w:cs="Tahoma"/>
        </w:rPr>
        <w:t xml:space="preserve">Atribuțiile viceprimarului vor fi stabilite prin dispoziție a primarului comunei </w:t>
      </w:r>
      <w:r w:rsidR="007E41DA">
        <w:rPr>
          <w:rFonts w:ascii="Tahoma" w:hAnsi="Tahoma" w:cs="Tahoma"/>
        </w:rPr>
        <w:t>Sânpetru Mare</w:t>
      </w:r>
      <w:r w:rsidR="007E41DA" w:rsidRPr="00005409">
        <w:rPr>
          <w:rFonts w:ascii="Tahoma" w:hAnsi="Tahoma" w:cs="Tahoma"/>
        </w:rPr>
        <w:t xml:space="preserve">, județul </w:t>
      </w:r>
      <w:r w:rsidR="007E41DA">
        <w:rPr>
          <w:rFonts w:ascii="Tahoma" w:hAnsi="Tahoma" w:cs="Tahoma"/>
        </w:rPr>
        <w:t>Timiș</w:t>
      </w:r>
      <w:r w:rsidRPr="00BF0821">
        <w:rPr>
          <w:rFonts w:ascii="Tahoma" w:eastAsia="Times New Roman" w:hAnsi="Tahoma" w:cs="Tahoma"/>
          <w:iCs/>
          <w:lang w:eastAsia="en-GB"/>
        </w:rPr>
        <w:t>.</w:t>
      </w:r>
    </w:p>
    <w:p w14:paraId="7E4FC660" w14:textId="77777777" w:rsidR="00005409" w:rsidRDefault="00005409" w:rsidP="00005409">
      <w:pPr>
        <w:ind w:firstLine="567"/>
        <w:jc w:val="both"/>
        <w:rPr>
          <w:rFonts w:ascii="Tahoma" w:hAnsi="Tahoma" w:cs="Tahoma"/>
        </w:rPr>
      </w:pPr>
      <w:r w:rsidRPr="00005409">
        <w:rPr>
          <w:rFonts w:ascii="Tahoma" w:hAnsi="Tahoma" w:cs="Tahoma"/>
          <w:b/>
          <w:u w:val="single"/>
        </w:rPr>
        <w:t>Art.3</w:t>
      </w:r>
      <w:r>
        <w:rPr>
          <w:rFonts w:ascii="Tahoma" w:hAnsi="Tahoma" w:cs="Tahoma"/>
          <w:b/>
        </w:rPr>
        <w:t>.</w:t>
      </w:r>
      <w:r w:rsidRPr="00BF0821">
        <w:rPr>
          <w:rFonts w:ascii="Tahoma" w:hAnsi="Tahoma" w:cs="Tahoma"/>
          <w:b/>
        </w:rPr>
        <w:t xml:space="preserve"> </w:t>
      </w:r>
      <w:r w:rsidRPr="00BF0821">
        <w:rPr>
          <w:rFonts w:ascii="Tahoma" w:hAnsi="Tahoma" w:cs="Tahoma"/>
        </w:rPr>
        <w:t>Durata mandatului viceprimarului este egală cu durata mandatului consiliului local. În cazul în care mandatul consiliului local încetează, sau încetează calitatea de consilier local, înainte de expirarea duratei normale de 4 ani, încetează de drept și mandatul viceprimarului, fără vreo altă formalitate.</w:t>
      </w:r>
    </w:p>
    <w:p w14:paraId="110EB5F7" w14:textId="1784C8CC" w:rsidR="00005409" w:rsidRDefault="00005409" w:rsidP="007E41DA">
      <w:pPr>
        <w:ind w:firstLine="567"/>
        <w:jc w:val="both"/>
        <w:rPr>
          <w:rFonts w:ascii="Tahoma" w:hAnsi="Tahoma" w:cs="Tahoma"/>
        </w:rPr>
      </w:pPr>
      <w:r w:rsidRPr="00005409">
        <w:rPr>
          <w:rFonts w:ascii="Tahoma" w:hAnsi="Tahoma" w:cs="Tahoma"/>
          <w:b/>
          <w:bCs/>
          <w:u w:val="single"/>
        </w:rPr>
        <w:t>Art.</w:t>
      </w:r>
      <w:r>
        <w:rPr>
          <w:rFonts w:ascii="Tahoma" w:hAnsi="Tahoma" w:cs="Tahoma"/>
          <w:b/>
          <w:bCs/>
          <w:u w:val="single"/>
        </w:rPr>
        <w:t>4.</w:t>
      </w:r>
      <w:r w:rsidRPr="00005409">
        <w:rPr>
          <w:rFonts w:ascii="Tahoma" w:hAnsi="Tahoma" w:cs="Tahoma"/>
        </w:rPr>
        <w:t xml:space="preserve"> Prezenta hotărâre se poate contesta la Tribunalul </w:t>
      </w:r>
      <w:r w:rsidR="007E41DA">
        <w:rPr>
          <w:rFonts w:ascii="Tahoma" w:hAnsi="Tahoma" w:cs="Tahoma"/>
        </w:rPr>
        <w:t>Timiș</w:t>
      </w:r>
      <w:r w:rsidRPr="00005409">
        <w:rPr>
          <w:rFonts w:ascii="Tahoma" w:hAnsi="Tahoma" w:cs="Tahoma"/>
        </w:rPr>
        <w:t xml:space="preserve"> – Secția Civilă, de contencios administrativ și Fiscal, în termenul și condițiile prevăzute de Legea 554/2004 privind contenciosul administrativ, actualizată. </w:t>
      </w:r>
    </w:p>
    <w:p w14:paraId="1894088A" w14:textId="77777777" w:rsidR="007E41DA" w:rsidRDefault="00005409" w:rsidP="00005409">
      <w:pPr>
        <w:ind w:firstLine="567"/>
        <w:jc w:val="both"/>
        <w:rPr>
          <w:rFonts w:ascii="Tahoma" w:hAnsi="Tahoma" w:cs="Tahoma"/>
        </w:rPr>
      </w:pPr>
      <w:r w:rsidRPr="00005409">
        <w:rPr>
          <w:rFonts w:ascii="Tahoma" w:hAnsi="Tahoma" w:cs="Tahoma"/>
          <w:b/>
          <w:bCs/>
          <w:u w:val="single"/>
        </w:rPr>
        <w:t>Art.</w:t>
      </w:r>
      <w:r w:rsidR="007E41DA">
        <w:rPr>
          <w:rFonts w:ascii="Tahoma" w:hAnsi="Tahoma" w:cs="Tahoma"/>
          <w:b/>
          <w:bCs/>
          <w:u w:val="single"/>
        </w:rPr>
        <w:t>5</w:t>
      </w:r>
      <w:r>
        <w:rPr>
          <w:rFonts w:ascii="Tahoma" w:hAnsi="Tahoma" w:cs="Tahoma"/>
          <w:b/>
          <w:bCs/>
          <w:u w:val="single"/>
        </w:rPr>
        <w:t>.</w:t>
      </w:r>
      <w:r w:rsidRPr="00005409">
        <w:rPr>
          <w:rFonts w:ascii="Tahoma" w:hAnsi="Tahoma" w:cs="Tahoma"/>
        </w:rPr>
        <w:t xml:space="preserve"> De aducerea la </w:t>
      </w:r>
      <w:r w:rsidR="007E41DA">
        <w:rPr>
          <w:rFonts w:ascii="Tahoma" w:hAnsi="Tahoma" w:cs="Tahoma"/>
        </w:rPr>
        <w:t>î</w:t>
      </w:r>
      <w:r w:rsidRPr="00005409">
        <w:rPr>
          <w:rFonts w:ascii="Tahoma" w:hAnsi="Tahoma" w:cs="Tahoma"/>
        </w:rPr>
        <w:t>ndeplinire a prezentei hot</w:t>
      </w:r>
      <w:r w:rsidR="007E41DA">
        <w:rPr>
          <w:rFonts w:ascii="Tahoma" w:hAnsi="Tahoma" w:cs="Tahoma"/>
        </w:rPr>
        <w:t>ă</w:t>
      </w:r>
      <w:r w:rsidRPr="00005409">
        <w:rPr>
          <w:rFonts w:ascii="Tahoma" w:hAnsi="Tahoma" w:cs="Tahoma"/>
        </w:rPr>
        <w:t>râri vor r</w:t>
      </w:r>
      <w:r w:rsidR="007E41DA">
        <w:rPr>
          <w:rFonts w:ascii="Tahoma" w:hAnsi="Tahoma" w:cs="Tahoma"/>
        </w:rPr>
        <w:t>ă</w:t>
      </w:r>
      <w:r w:rsidRPr="00005409">
        <w:rPr>
          <w:rFonts w:ascii="Tahoma" w:hAnsi="Tahoma" w:cs="Tahoma"/>
        </w:rPr>
        <w:t xml:space="preserve">spunde : </w:t>
      </w:r>
    </w:p>
    <w:p w14:paraId="7B171CF5" w14:textId="289947EC" w:rsidR="007E41DA" w:rsidRDefault="00005409" w:rsidP="007E41DA">
      <w:pPr>
        <w:jc w:val="both"/>
        <w:rPr>
          <w:rFonts w:ascii="Tahoma" w:hAnsi="Tahoma" w:cs="Tahoma"/>
        </w:rPr>
      </w:pPr>
      <w:r w:rsidRPr="00005409">
        <w:rPr>
          <w:rFonts w:ascii="Tahoma" w:hAnsi="Tahoma" w:cs="Tahoma"/>
        </w:rPr>
        <w:sym w:font="Symbol" w:char="F0B7"/>
      </w:r>
      <w:r w:rsidRPr="00005409">
        <w:rPr>
          <w:rFonts w:ascii="Tahoma" w:hAnsi="Tahoma" w:cs="Tahoma"/>
        </w:rPr>
        <w:t xml:space="preserve"> Primarul Comunei </w:t>
      </w:r>
      <w:r w:rsidR="007E41DA">
        <w:rPr>
          <w:rFonts w:ascii="Tahoma" w:hAnsi="Tahoma" w:cs="Tahoma"/>
        </w:rPr>
        <w:t>Sânpetru Mare</w:t>
      </w:r>
      <w:r w:rsidRPr="00005409">
        <w:rPr>
          <w:rFonts w:ascii="Tahoma" w:hAnsi="Tahoma" w:cs="Tahoma"/>
        </w:rPr>
        <w:t xml:space="preserve"> </w:t>
      </w:r>
    </w:p>
    <w:p w14:paraId="0E6B09C2" w14:textId="24EE0264" w:rsidR="00005409" w:rsidRPr="00BF0821" w:rsidRDefault="00005409" w:rsidP="007E41DA">
      <w:pPr>
        <w:jc w:val="both"/>
        <w:rPr>
          <w:rFonts w:ascii="Tahoma" w:hAnsi="Tahoma" w:cs="Tahoma"/>
        </w:rPr>
      </w:pPr>
      <w:r w:rsidRPr="00005409">
        <w:rPr>
          <w:rFonts w:ascii="Tahoma" w:hAnsi="Tahoma" w:cs="Tahoma"/>
        </w:rPr>
        <w:sym w:font="Symbol" w:char="F0B7"/>
      </w:r>
      <w:r w:rsidRPr="00005409">
        <w:rPr>
          <w:rFonts w:ascii="Tahoma" w:hAnsi="Tahoma" w:cs="Tahoma"/>
        </w:rPr>
        <w:t xml:space="preserve"> Compartimentul</w:t>
      </w:r>
      <w:r w:rsidR="007E41DA">
        <w:rPr>
          <w:rFonts w:ascii="Tahoma" w:hAnsi="Tahoma" w:cs="Tahoma"/>
        </w:rPr>
        <w:t xml:space="preserve"> Contabilitate și</w:t>
      </w:r>
      <w:r w:rsidRPr="00005409">
        <w:rPr>
          <w:rFonts w:ascii="Tahoma" w:hAnsi="Tahoma" w:cs="Tahoma"/>
        </w:rPr>
        <w:t xml:space="preserve"> Resurse Uman</w:t>
      </w:r>
    </w:p>
    <w:p w14:paraId="5CF3720D" w14:textId="270AFF4F" w:rsidR="00E8079E" w:rsidRPr="002E769B" w:rsidRDefault="00E8079E" w:rsidP="00005409">
      <w:pPr>
        <w:ind w:firstLine="567"/>
        <w:jc w:val="both"/>
        <w:rPr>
          <w:rFonts w:ascii="Tahoma" w:hAnsi="Tahoma" w:cs="Tahoma"/>
          <w:kern w:val="24"/>
        </w:rPr>
      </w:pPr>
      <w:r w:rsidRPr="002E769B">
        <w:rPr>
          <w:rFonts w:ascii="Tahoma" w:hAnsi="Tahoma" w:cs="Tahoma"/>
          <w:b/>
          <w:kern w:val="24"/>
          <w:u w:val="single"/>
        </w:rPr>
        <w:t>Art.</w:t>
      </w:r>
      <w:r w:rsidR="007E41DA">
        <w:rPr>
          <w:rFonts w:ascii="Tahoma" w:hAnsi="Tahoma" w:cs="Tahoma"/>
          <w:b/>
          <w:kern w:val="24"/>
          <w:u w:val="single"/>
        </w:rPr>
        <w:t>6</w:t>
      </w:r>
      <w:r w:rsidR="00C3485F">
        <w:rPr>
          <w:rFonts w:ascii="Tahoma" w:hAnsi="Tahoma" w:cs="Tahoma"/>
          <w:b/>
          <w:kern w:val="24"/>
          <w:u w:val="single"/>
        </w:rPr>
        <w:t>.</w:t>
      </w:r>
      <w:r w:rsidRPr="002E769B">
        <w:rPr>
          <w:rFonts w:ascii="Tahoma" w:hAnsi="Tahoma" w:cs="Tahoma"/>
          <w:b/>
          <w:kern w:val="24"/>
        </w:rPr>
        <w:t xml:space="preserve"> </w:t>
      </w:r>
      <w:r w:rsidRPr="002E769B">
        <w:rPr>
          <w:rFonts w:ascii="Tahoma" w:hAnsi="Tahoma" w:cs="Tahoma"/>
          <w:kern w:val="24"/>
        </w:rPr>
        <w:t xml:space="preserve">Prezenta se comunică: </w:t>
      </w:r>
    </w:p>
    <w:p w14:paraId="667D9F75" w14:textId="2DF2E622" w:rsidR="00D02CE7" w:rsidRPr="007E41DA" w:rsidRDefault="00D02CE7" w:rsidP="00005409">
      <w:pPr>
        <w:ind w:left="284" w:hanging="284"/>
        <w:jc w:val="both"/>
        <w:rPr>
          <w:rFonts w:ascii="Tahoma" w:hAnsi="Tahoma" w:cs="Tahoma"/>
          <w:kern w:val="24"/>
        </w:rPr>
      </w:pPr>
      <w:r w:rsidRPr="007E41DA">
        <w:rPr>
          <w:rFonts w:ascii="Tahoma" w:hAnsi="Tahoma" w:cs="Tahoma"/>
          <w:kern w:val="24"/>
        </w:rPr>
        <w:t>-</w:t>
      </w:r>
      <w:r w:rsidR="00972115" w:rsidRPr="007E41DA">
        <w:rPr>
          <w:rFonts w:ascii="Tahoma" w:hAnsi="Tahoma" w:cs="Tahoma"/>
          <w:kern w:val="24"/>
        </w:rPr>
        <w:t xml:space="preserve"> </w:t>
      </w:r>
      <w:r w:rsidRPr="007E41DA">
        <w:rPr>
          <w:rFonts w:ascii="Tahoma" w:hAnsi="Tahoma" w:cs="Tahoma"/>
          <w:kern w:val="24"/>
        </w:rPr>
        <w:t>Instituției Prefectului-Județul Timiș</w:t>
      </w:r>
      <w:r w:rsidR="00E6434D" w:rsidRPr="007E41DA">
        <w:rPr>
          <w:rFonts w:ascii="Tahoma" w:hAnsi="Tahoma" w:cs="Tahoma"/>
          <w:kern w:val="24"/>
        </w:rPr>
        <w:t xml:space="preserve"> </w:t>
      </w:r>
      <w:r w:rsidRPr="007E41DA">
        <w:rPr>
          <w:rFonts w:ascii="Tahoma" w:hAnsi="Tahoma" w:cs="Tahoma"/>
          <w:kern w:val="24"/>
        </w:rPr>
        <w:t>- Serviciul controlul legalității, aplicării actelor cu caracter reparatoriu și contencios administrativ;</w:t>
      </w:r>
      <w:r w:rsidR="004C5F05" w:rsidRPr="007E41DA">
        <w:rPr>
          <w:rFonts w:ascii="Tahoma" w:hAnsi="Tahoma" w:cs="Tahoma"/>
          <w:kern w:val="24"/>
        </w:rPr>
        <w:t xml:space="preserve"> </w:t>
      </w:r>
    </w:p>
    <w:p w14:paraId="423FB49F" w14:textId="54A1FBB3" w:rsidR="00D02CE7" w:rsidRPr="007E41DA" w:rsidRDefault="00D02CE7" w:rsidP="00B26AAA">
      <w:pPr>
        <w:spacing w:line="276" w:lineRule="auto"/>
        <w:ind w:left="720" w:hanging="720"/>
        <w:jc w:val="both"/>
        <w:rPr>
          <w:rFonts w:ascii="Tahoma" w:hAnsi="Tahoma" w:cs="Tahoma"/>
          <w:kern w:val="24"/>
        </w:rPr>
      </w:pPr>
      <w:r w:rsidRPr="007E41DA">
        <w:rPr>
          <w:rFonts w:ascii="Tahoma" w:hAnsi="Tahoma" w:cs="Tahoma"/>
          <w:kern w:val="24"/>
        </w:rPr>
        <w:t>-</w:t>
      </w:r>
      <w:r w:rsidR="00972115" w:rsidRPr="007E41DA">
        <w:rPr>
          <w:rFonts w:ascii="Tahoma" w:hAnsi="Tahoma" w:cs="Tahoma"/>
          <w:kern w:val="24"/>
        </w:rPr>
        <w:t xml:space="preserve"> </w:t>
      </w:r>
      <w:r w:rsidR="00980396" w:rsidRPr="007E41DA">
        <w:rPr>
          <w:rFonts w:ascii="Tahoma" w:hAnsi="Tahoma" w:cs="Tahoma"/>
          <w:kern w:val="24"/>
        </w:rPr>
        <w:t xml:space="preserve">Dlui. </w:t>
      </w:r>
      <w:r w:rsidR="000678BB" w:rsidRPr="007E41DA">
        <w:rPr>
          <w:rFonts w:ascii="Tahoma" w:hAnsi="Tahoma" w:cs="Tahoma"/>
          <w:kern w:val="24"/>
        </w:rPr>
        <w:t xml:space="preserve">primar al </w:t>
      </w:r>
      <w:r w:rsidR="000E569B" w:rsidRPr="007E41DA">
        <w:rPr>
          <w:rFonts w:ascii="Tahoma" w:hAnsi="Tahoma" w:cs="Tahoma"/>
          <w:kern w:val="24"/>
        </w:rPr>
        <w:t xml:space="preserve">comunei </w:t>
      </w:r>
      <w:r w:rsidRPr="007E41DA">
        <w:rPr>
          <w:rFonts w:ascii="Tahoma" w:hAnsi="Tahoma" w:cs="Tahoma"/>
          <w:kern w:val="24"/>
        </w:rPr>
        <w:t>Sânpetru Mare,</w:t>
      </w:r>
      <w:r w:rsidR="00980396" w:rsidRPr="007E41DA">
        <w:rPr>
          <w:rFonts w:ascii="Tahoma" w:hAnsi="Tahoma" w:cs="Tahoma"/>
          <w:kern w:val="24"/>
        </w:rPr>
        <w:t xml:space="preserve"> județul Timiș</w:t>
      </w:r>
    </w:p>
    <w:p w14:paraId="0628EAEE" w14:textId="19FD86F7" w:rsidR="000E569B" w:rsidRPr="007E41DA" w:rsidRDefault="000E569B" w:rsidP="00B26AAA">
      <w:pPr>
        <w:spacing w:line="276" w:lineRule="auto"/>
        <w:jc w:val="both"/>
        <w:rPr>
          <w:rFonts w:ascii="Tahoma" w:hAnsi="Tahoma" w:cs="Tahoma"/>
          <w:bCs/>
          <w:kern w:val="24"/>
        </w:rPr>
      </w:pPr>
      <w:r w:rsidRPr="007E41DA">
        <w:rPr>
          <w:rFonts w:ascii="Tahoma" w:hAnsi="Tahoma" w:cs="Tahoma"/>
          <w:bCs/>
          <w:kern w:val="24"/>
        </w:rPr>
        <w:t>-</w:t>
      </w:r>
      <w:r w:rsidR="00972115" w:rsidRPr="007E41DA">
        <w:rPr>
          <w:rFonts w:ascii="Tahoma" w:hAnsi="Tahoma" w:cs="Tahoma"/>
          <w:bCs/>
          <w:kern w:val="24"/>
        </w:rPr>
        <w:t xml:space="preserve"> </w:t>
      </w:r>
      <w:r w:rsidRPr="007E41DA">
        <w:rPr>
          <w:rFonts w:ascii="Tahoma" w:hAnsi="Tahoma" w:cs="Tahoma"/>
          <w:bCs/>
          <w:kern w:val="24"/>
        </w:rPr>
        <w:t>la dosarul ședinței</w:t>
      </w:r>
    </w:p>
    <w:p w14:paraId="22ED4397" w14:textId="77777777" w:rsidR="007E41DA" w:rsidRPr="007E41DA" w:rsidRDefault="00BA43C1" w:rsidP="00B26AAA">
      <w:pPr>
        <w:spacing w:line="276" w:lineRule="auto"/>
        <w:jc w:val="both"/>
        <w:rPr>
          <w:rFonts w:ascii="Tahoma" w:hAnsi="Tahoma" w:cs="Tahoma"/>
        </w:rPr>
      </w:pPr>
      <w:r w:rsidRPr="007E41DA">
        <w:rPr>
          <w:rFonts w:ascii="Tahoma" w:hAnsi="Tahoma" w:cs="Tahoma"/>
          <w:bCs/>
          <w:kern w:val="24"/>
        </w:rPr>
        <w:t xml:space="preserve">- </w:t>
      </w:r>
      <w:r w:rsidR="007E41DA" w:rsidRPr="007E41DA">
        <w:rPr>
          <w:rFonts w:ascii="Tahoma" w:hAnsi="Tahoma" w:cs="Tahoma"/>
        </w:rPr>
        <w:t xml:space="preserve">autorităților și persoanelor interesate în vederea aducerii la îndeplinire </w:t>
      </w:r>
    </w:p>
    <w:p w14:paraId="6FB02AB8" w14:textId="5D082C26" w:rsidR="00BA43C1" w:rsidRPr="007E41DA" w:rsidRDefault="007E41DA" w:rsidP="00B26AAA">
      <w:pPr>
        <w:spacing w:line="276" w:lineRule="auto"/>
        <w:jc w:val="both"/>
        <w:rPr>
          <w:rFonts w:ascii="Tahoma" w:hAnsi="Tahoma" w:cs="Tahoma"/>
          <w:bCs/>
          <w:kern w:val="24"/>
        </w:rPr>
      </w:pPr>
      <w:r w:rsidRPr="007E41DA">
        <w:rPr>
          <w:rFonts w:ascii="Tahoma" w:hAnsi="Tahoma" w:cs="Tahoma"/>
        </w:rPr>
        <w:t>- domnulu</w:t>
      </w:r>
      <w:r w:rsidR="00BA43C1" w:rsidRPr="007E41DA">
        <w:rPr>
          <w:rFonts w:ascii="Tahoma" w:hAnsi="Tahoma" w:cs="Tahoma"/>
          <w:bCs/>
          <w:kern w:val="24"/>
        </w:rPr>
        <w:t>i</w:t>
      </w:r>
      <w:r w:rsidRPr="007E41DA">
        <w:rPr>
          <w:rFonts w:ascii="Tahoma" w:hAnsi="Tahoma" w:cs="Tahoma"/>
          <w:bCs/>
          <w:kern w:val="24"/>
        </w:rPr>
        <w:t xml:space="preserve"> </w:t>
      </w:r>
      <w:r w:rsidRPr="00D50752">
        <w:rPr>
          <w:rFonts w:ascii="Tahoma" w:hAnsi="Tahoma" w:cs="Tahoma"/>
        </w:rPr>
        <w:t xml:space="preserve">BORA CLAUDIU-ALIN  </w:t>
      </w:r>
    </w:p>
    <w:p w14:paraId="4AE266D1" w14:textId="5B97F30C" w:rsidR="00D02CE7" w:rsidRPr="007E41DA" w:rsidRDefault="00D02CE7" w:rsidP="00B26AAA">
      <w:pPr>
        <w:spacing w:line="276" w:lineRule="auto"/>
        <w:ind w:left="284" w:hanging="284"/>
        <w:jc w:val="both"/>
        <w:rPr>
          <w:rFonts w:ascii="Tahoma" w:hAnsi="Tahoma" w:cs="Tahoma"/>
          <w:bCs/>
          <w:kern w:val="24"/>
        </w:rPr>
      </w:pPr>
      <w:r w:rsidRPr="007E41DA">
        <w:rPr>
          <w:rFonts w:ascii="Tahoma" w:hAnsi="Tahoma" w:cs="Tahoma"/>
          <w:bCs/>
          <w:kern w:val="24"/>
        </w:rPr>
        <w:t xml:space="preserve">- se aduce la cunoștință publică prin afișarea la sediul Primăriei, precum și pe site-ul primăriei comunei Sânpetru Mare </w:t>
      </w:r>
      <w:hyperlink r:id="rId9" w:history="1">
        <w:r w:rsidR="0077798E" w:rsidRPr="007E41DA">
          <w:rPr>
            <w:rStyle w:val="Hyperlink"/>
            <w:rFonts w:ascii="Tahoma" w:hAnsi="Tahoma" w:cs="Tahoma"/>
            <w:bCs/>
            <w:kern w:val="24"/>
          </w:rPr>
          <w:t>www.primaria.sanpetrumare.ro</w:t>
        </w:r>
      </w:hyperlink>
    </w:p>
    <w:p w14:paraId="3B1C6AEB" w14:textId="77777777" w:rsidR="00E8079E" w:rsidRPr="00227F44" w:rsidRDefault="00D02CE7" w:rsidP="00D02CE7">
      <w:pPr>
        <w:ind w:firstLine="720"/>
        <w:jc w:val="both"/>
      </w:pPr>
      <w:r w:rsidRPr="00227F44">
        <w:tab/>
      </w:r>
    </w:p>
    <w:p w14:paraId="333528E8" w14:textId="77777777" w:rsidR="003A3371" w:rsidRPr="00043632" w:rsidRDefault="003A3371" w:rsidP="003A3371">
      <w:pPr>
        <w:rPr>
          <w:rStyle w:val="rezumat1"/>
        </w:rPr>
      </w:pPr>
    </w:p>
    <w:p w14:paraId="038C2839" w14:textId="77777777" w:rsidR="00175C01" w:rsidRPr="006A0299" w:rsidRDefault="00175C01" w:rsidP="00175C01">
      <w:pPr>
        <w:ind w:firstLine="720"/>
        <w:jc w:val="both"/>
      </w:pPr>
      <w:r w:rsidRPr="006A0299">
        <w:t>PREȘEDINTE DE ȘEDINȚĂ;</w:t>
      </w:r>
      <w:r w:rsidRPr="006A0299">
        <w:tab/>
      </w:r>
      <w:r w:rsidRPr="006A0299">
        <w:tab/>
      </w:r>
      <w:r w:rsidRPr="006A0299">
        <w:tab/>
      </w:r>
      <w:r>
        <w:t xml:space="preserve"> </w:t>
      </w:r>
      <w:r w:rsidRPr="006A0299">
        <w:t xml:space="preserve">CONTRASEMNEAZĂ; </w:t>
      </w:r>
    </w:p>
    <w:p w14:paraId="32EFC150" w14:textId="77777777" w:rsidR="00175C01" w:rsidRPr="006A0299" w:rsidRDefault="00175C01" w:rsidP="00175C01">
      <w:pPr>
        <w:ind w:firstLine="720"/>
        <w:jc w:val="both"/>
      </w:pPr>
      <w:r w:rsidRPr="006A0299">
        <w:t xml:space="preserve">             CONSILIER,</w:t>
      </w:r>
      <w:r w:rsidRPr="006A0299">
        <w:tab/>
      </w:r>
      <w:r w:rsidRPr="006A0299">
        <w:tab/>
      </w:r>
      <w:r w:rsidRPr="006A0299">
        <w:tab/>
      </w:r>
      <w:r w:rsidRPr="006A0299">
        <w:tab/>
        <w:t xml:space="preserve">       </w:t>
      </w:r>
      <w:r w:rsidRPr="004E5320">
        <w:t xml:space="preserve"> Secretar general al UAT. - delegat</w:t>
      </w:r>
      <w:r w:rsidRPr="006A0299">
        <w:t>,</w:t>
      </w:r>
    </w:p>
    <w:p w14:paraId="32D7F327" w14:textId="78CFA998" w:rsidR="00175C01" w:rsidRPr="006A0299" w:rsidRDefault="007204A3" w:rsidP="00175C01">
      <w:pPr>
        <w:ind w:firstLine="720"/>
        <w:jc w:val="both"/>
      </w:pPr>
      <w:r>
        <w:t xml:space="preserve">      </w:t>
      </w:r>
      <w:r w:rsidRPr="009212C5">
        <w:t xml:space="preserve">Claudiu-Alin  BORA    </w:t>
      </w:r>
      <w:r w:rsidR="00175C01" w:rsidRPr="006A0299">
        <w:tab/>
      </w:r>
      <w:r w:rsidR="00175C01" w:rsidRPr="006A0299">
        <w:tab/>
      </w:r>
      <w:r w:rsidR="00175C01" w:rsidRPr="006A0299">
        <w:tab/>
        <w:t xml:space="preserve">                 </w:t>
      </w:r>
      <w:r w:rsidR="00175C01">
        <w:t xml:space="preserve"> </w:t>
      </w:r>
      <w:r w:rsidR="00175C01" w:rsidRPr="006A0299">
        <w:t>Olga EREMITY</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4D0E5C7C" w14:textId="77777777" w:rsidR="006B3705" w:rsidRDefault="006B3705" w:rsidP="00E140A9"/>
    <w:p w14:paraId="5B64D587" w14:textId="77777777" w:rsidR="00227F44" w:rsidRDefault="00227F44" w:rsidP="00E140A9"/>
    <w:p w14:paraId="664BF51D" w14:textId="77777777" w:rsidR="00227F44" w:rsidRDefault="00227F44" w:rsidP="00E140A9"/>
    <w:p w14:paraId="31B4943C" w14:textId="77777777" w:rsidR="00227F44" w:rsidRDefault="00227F44" w:rsidP="00E140A9"/>
    <w:p w14:paraId="48026C9D" w14:textId="77777777" w:rsidR="0077798E" w:rsidRDefault="0077798E" w:rsidP="00E140A9"/>
    <w:p w14:paraId="47841550" w14:textId="77777777" w:rsidR="0077798E" w:rsidRDefault="0077798E" w:rsidP="00E140A9"/>
    <w:p w14:paraId="75F2A453" w14:textId="77777777" w:rsidR="0077798E" w:rsidRDefault="0077798E" w:rsidP="00E140A9"/>
    <w:p w14:paraId="27446945" w14:textId="77777777" w:rsidR="00BA43C1" w:rsidRDefault="00BA43C1" w:rsidP="00E140A9"/>
    <w:p w14:paraId="0EA75199" w14:textId="77777777" w:rsidR="00BA43C1" w:rsidRDefault="00BA43C1" w:rsidP="00E140A9"/>
    <w:p w14:paraId="19D11BCA" w14:textId="77777777" w:rsidR="00F409B8" w:rsidRDefault="00F409B8" w:rsidP="00E140A9"/>
    <w:p w14:paraId="4B90474F" w14:textId="77777777" w:rsidR="007469A5" w:rsidRDefault="007469A5" w:rsidP="00E140A9"/>
    <w:p w14:paraId="79A5BD1B" w14:textId="77777777" w:rsidR="007E41DA" w:rsidRDefault="007E41DA" w:rsidP="00E140A9"/>
    <w:p w14:paraId="628DDAEE" w14:textId="77777777" w:rsidR="00407167" w:rsidRDefault="00407167" w:rsidP="00E140A9"/>
    <w:p w14:paraId="37C34569" w14:textId="77777777" w:rsidR="00407167" w:rsidRDefault="00407167" w:rsidP="00E140A9"/>
    <w:p w14:paraId="59EE4FD4" w14:textId="77777777" w:rsidR="008000E9" w:rsidRDefault="008000E9" w:rsidP="00E140A9"/>
    <w:p w14:paraId="525ADEC4" w14:textId="77777777" w:rsidR="008000E9" w:rsidRDefault="008000E9" w:rsidP="00E140A9"/>
    <w:p w14:paraId="47EA0774" w14:textId="77777777" w:rsidR="00175C01" w:rsidRDefault="00175C01" w:rsidP="00E140A9"/>
    <w:p w14:paraId="3321AA2F" w14:textId="5243C20C" w:rsidR="006B3705" w:rsidRPr="00725C9A" w:rsidRDefault="00725C9A" w:rsidP="006B3705">
      <w:pPr>
        <w:spacing w:line="276" w:lineRule="auto"/>
        <w:jc w:val="both"/>
        <w:rPr>
          <w:bCs/>
          <w:i/>
          <w:iCs/>
        </w:rPr>
      </w:pPr>
      <w:r w:rsidRPr="00725C9A">
        <w:rPr>
          <w:bCs/>
          <w:i/>
          <w:iCs/>
        </w:rPr>
        <w:t>HCL n</w:t>
      </w:r>
      <w:r w:rsidR="006B3705" w:rsidRPr="00725C9A">
        <w:rPr>
          <w:bCs/>
          <w:i/>
          <w:iCs/>
        </w:rPr>
        <w:t>r.</w:t>
      </w:r>
      <w:r w:rsidR="00DD0DBF">
        <w:rPr>
          <w:bCs/>
          <w:i/>
          <w:iCs/>
        </w:rPr>
        <w:t>4</w:t>
      </w:r>
      <w:r w:rsidR="007E41DA">
        <w:rPr>
          <w:bCs/>
          <w:i/>
          <w:iCs/>
        </w:rPr>
        <w:t>9</w:t>
      </w:r>
      <w:r w:rsidR="006B3705" w:rsidRPr="00725C9A">
        <w:rPr>
          <w:bCs/>
          <w:i/>
          <w:iCs/>
        </w:rPr>
        <w:t xml:space="preserve"> din </w:t>
      </w:r>
      <w:r w:rsidR="00445440">
        <w:rPr>
          <w:bCs/>
          <w:i/>
          <w:iCs/>
        </w:rPr>
        <w:t>2</w:t>
      </w:r>
      <w:r w:rsidR="00DD0DBF">
        <w:rPr>
          <w:bCs/>
          <w:i/>
          <w:iCs/>
        </w:rPr>
        <w:t>9</w:t>
      </w:r>
      <w:r w:rsidR="00445440">
        <w:rPr>
          <w:bCs/>
          <w:i/>
          <w:iCs/>
        </w:rPr>
        <w:t>.0</w:t>
      </w:r>
      <w:r w:rsidR="00DD0DBF">
        <w:rPr>
          <w:bCs/>
          <w:i/>
          <w:iCs/>
        </w:rPr>
        <w:t>5</w:t>
      </w:r>
      <w:r w:rsidR="006B3705" w:rsidRPr="00725C9A">
        <w:rPr>
          <w:bCs/>
          <w:i/>
          <w:iCs/>
        </w:rPr>
        <w:t>.202</w:t>
      </w:r>
      <w:r w:rsidR="00175C01">
        <w:rPr>
          <w:bCs/>
          <w:i/>
          <w:iCs/>
        </w:rPr>
        <w:t>5</w:t>
      </w:r>
    </w:p>
    <w:sectPr w:rsidR="006B3705" w:rsidRPr="00725C9A" w:rsidSect="00361164">
      <w:pgSz w:w="11906" w:h="16838" w:code="9"/>
      <w:pgMar w:top="567" w:right="1418" w:bottom="851" w:left="153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2D51" w14:textId="77777777" w:rsidR="00370A47" w:rsidRDefault="00370A47" w:rsidP="007A6E52">
      <w:r>
        <w:separator/>
      </w:r>
    </w:p>
  </w:endnote>
  <w:endnote w:type="continuationSeparator" w:id="0">
    <w:p w14:paraId="6C48BCF5" w14:textId="77777777" w:rsidR="00370A47" w:rsidRDefault="00370A47"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718C" w14:textId="77777777" w:rsidR="00370A47" w:rsidRDefault="00370A47" w:rsidP="007A6E52">
      <w:r>
        <w:separator/>
      </w:r>
    </w:p>
  </w:footnote>
  <w:footnote w:type="continuationSeparator" w:id="0">
    <w:p w14:paraId="7871BC24" w14:textId="77777777" w:rsidR="00370A47" w:rsidRDefault="00370A47"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17085"/>
    <w:multiLevelType w:val="hybridMultilevel"/>
    <w:tmpl w:val="E02EE7A0"/>
    <w:lvl w:ilvl="0" w:tplc="4F5E4240">
      <w:numFmt w:val="bullet"/>
      <w:lvlText w:val="-"/>
      <w:lvlJc w:val="left"/>
      <w:pPr>
        <w:ind w:left="720" w:hanging="360"/>
      </w:pPr>
      <w:rPr>
        <w:rFonts w:ascii="Arial Narrow" w:eastAsia="Times New Roman" w:hAnsi="Arial Narrow"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FC2A16"/>
    <w:multiLevelType w:val="hybridMultilevel"/>
    <w:tmpl w:val="9B885222"/>
    <w:lvl w:ilvl="0" w:tplc="5A68D960">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328BCE">
      <w:start w:val="1"/>
      <w:numFmt w:val="bullet"/>
      <w:lvlText w:val="o"/>
      <w:lvlJc w:val="left"/>
      <w:pPr>
        <w:ind w:left="2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B034CE">
      <w:start w:val="1"/>
      <w:numFmt w:val="bullet"/>
      <w:lvlText w:val="▪"/>
      <w:lvlJc w:val="left"/>
      <w:pPr>
        <w:ind w:left="2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FE4746">
      <w:start w:val="1"/>
      <w:numFmt w:val="bullet"/>
      <w:lvlText w:val="•"/>
      <w:lvlJc w:val="left"/>
      <w:pPr>
        <w:ind w:left="3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A4486A">
      <w:start w:val="1"/>
      <w:numFmt w:val="bullet"/>
      <w:lvlText w:val="o"/>
      <w:lvlJc w:val="left"/>
      <w:pPr>
        <w:ind w:left="4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34BEA8">
      <w:start w:val="1"/>
      <w:numFmt w:val="bullet"/>
      <w:lvlText w:val="▪"/>
      <w:lvlJc w:val="left"/>
      <w:pPr>
        <w:ind w:left="5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CA6CC4">
      <w:start w:val="1"/>
      <w:numFmt w:val="bullet"/>
      <w:lvlText w:val="•"/>
      <w:lvlJc w:val="left"/>
      <w:pPr>
        <w:ind w:left="5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00FBEC">
      <w:start w:val="1"/>
      <w:numFmt w:val="bullet"/>
      <w:lvlText w:val="o"/>
      <w:lvlJc w:val="left"/>
      <w:pPr>
        <w:ind w:left="6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1AB240">
      <w:start w:val="1"/>
      <w:numFmt w:val="bullet"/>
      <w:lvlText w:val="▪"/>
      <w:lvlJc w:val="left"/>
      <w:pPr>
        <w:ind w:left="7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5F131A9B"/>
    <w:multiLevelType w:val="hybridMultilevel"/>
    <w:tmpl w:val="F6E8EE3C"/>
    <w:lvl w:ilvl="0" w:tplc="C136BC14">
      <w:start w:val="2"/>
      <w:numFmt w:val="bullet"/>
      <w:lvlText w:val="-"/>
      <w:lvlJc w:val="left"/>
      <w:pPr>
        <w:ind w:left="917" w:hanging="360"/>
      </w:pPr>
      <w:rPr>
        <w:rFonts w:ascii="Tahoma" w:eastAsia="Times New Roman" w:hAnsi="Tahoma" w:cs="Tahoma" w:hint="default"/>
      </w:rPr>
    </w:lvl>
    <w:lvl w:ilvl="1" w:tplc="04180003" w:tentative="1">
      <w:start w:val="1"/>
      <w:numFmt w:val="bullet"/>
      <w:lvlText w:val="o"/>
      <w:lvlJc w:val="left"/>
      <w:pPr>
        <w:ind w:left="1637" w:hanging="360"/>
      </w:pPr>
      <w:rPr>
        <w:rFonts w:ascii="Courier New" w:hAnsi="Courier New" w:cs="Courier New" w:hint="default"/>
      </w:rPr>
    </w:lvl>
    <w:lvl w:ilvl="2" w:tplc="04180005" w:tentative="1">
      <w:start w:val="1"/>
      <w:numFmt w:val="bullet"/>
      <w:lvlText w:val=""/>
      <w:lvlJc w:val="left"/>
      <w:pPr>
        <w:ind w:left="2357" w:hanging="360"/>
      </w:pPr>
      <w:rPr>
        <w:rFonts w:ascii="Wingdings" w:hAnsi="Wingdings" w:hint="default"/>
      </w:rPr>
    </w:lvl>
    <w:lvl w:ilvl="3" w:tplc="04180001" w:tentative="1">
      <w:start w:val="1"/>
      <w:numFmt w:val="bullet"/>
      <w:lvlText w:val=""/>
      <w:lvlJc w:val="left"/>
      <w:pPr>
        <w:ind w:left="3077" w:hanging="360"/>
      </w:pPr>
      <w:rPr>
        <w:rFonts w:ascii="Symbol" w:hAnsi="Symbol" w:hint="default"/>
      </w:rPr>
    </w:lvl>
    <w:lvl w:ilvl="4" w:tplc="04180003" w:tentative="1">
      <w:start w:val="1"/>
      <w:numFmt w:val="bullet"/>
      <w:lvlText w:val="o"/>
      <w:lvlJc w:val="left"/>
      <w:pPr>
        <w:ind w:left="3797" w:hanging="360"/>
      </w:pPr>
      <w:rPr>
        <w:rFonts w:ascii="Courier New" w:hAnsi="Courier New" w:cs="Courier New" w:hint="default"/>
      </w:rPr>
    </w:lvl>
    <w:lvl w:ilvl="5" w:tplc="04180005" w:tentative="1">
      <w:start w:val="1"/>
      <w:numFmt w:val="bullet"/>
      <w:lvlText w:val=""/>
      <w:lvlJc w:val="left"/>
      <w:pPr>
        <w:ind w:left="4517" w:hanging="360"/>
      </w:pPr>
      <w:rPr>
        <w:rFonts w:ascii="Wingdings" w:hAnsi="Wingdings" w:hint="default"/>
      </w:rPr>
    </w:lvl>
    <w:lvl w:ilvl="6" w:tplc="04180001" w:tentative="1">
      <w:start w:val="1"/>
      <w:numFmt w:val="bullet"/>
      <w:lvlText w:val=""/>
      <w:lvlJc w:val="left"/>
      <w:pPr>
        <w:ind w:left="5237" w:hanging="360"/>
      </w:pPr>
      <w:rPr>
        <w:rFonts w:ascii="Symbol" w:hAnsi="Symbol" w:hint="default"/>
      </w:rPr>
    </w:lvl>
    <w:lvl w:ilvl="7" w:tplc="04180003" w:tentative="1">
      <w:start w:val="1"/>
      <w:numFmt w:val="bullet"/>
      <w:lvlText w:val="o"/>
      <w:lvlJc w:val="left"/>
      <w:pPr>
        <w:ind w:left="5957" w:hanging="360"/>
      </w:pPr>
      <w:rPr>
        <w:rFonts w:ascii="Courier New" w:hAnsi="Courier New" w:cs="Courier New" w:hint="default"/>
      </w:rPr>
    </w:lvl>
    <w:lvl w:ilvl="8" w:tplc="04180005" w:tentative="1">
      <w:start w:val="1"/>
      <w:numFmt w:val="bullet"/>
      <w:lvlText w:val=""/>
      <w:lvlJc w:val="left"/>
      <w:pPr>
        <w:ind w:left="6677" w:hanging="360"/>
      </w:pPr>
      <w:rPr>
        <w:rFonts w:ascii="Wingdings" w:hAnsi="Wingdings" w:hint="default"/>
      </w:rPr>
    </w:lvl>
  </w:abstractNum>
  <w:abstractNum w:abstractNumId="16"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10"/>
  </w:num>
  <w:num w:numId="2" w16cid:durableId="530611081">
    <w:abstractNumId w:val="2"/>
  </w:num>
  <w:num w:numId="3" w16cid:durableId="26369707">
    <w:abstractNumId w:val="12"/>
  </w:num>
  <w:num w:numId="4" w16cid:durableId="2103331633">
    <w:abstractNumId w:val="3"/>
  </w:num>
  <w:num w:numId="5" w16cid:durableId="1140267190">
    <w:abstractNumId w:val="5"/>
  </w:num>
  <w:num w:numId="6" w16cid:durableId="329330960">
    <w:abstractNumId w:val="6"/>
  </w:num>
  <w:num w:numId="7" w16cid:durableId="593517181">
    <w:abstractNumId w:val="13"/>
  </w:num>
  <w:num w:numId="8" w16cid:durableId="1691223794">
    <w:abstractNumId w:val="0"/>
  </w:num>
  <w:num w:numId="9" w16cid:durableId="1415279410">
    <w:abstractNumId w:val="14"/>
  </w:num>
  <w:num w:numId="10" w16cid:durableId="682511901">
    <w:abstractNumId w:val="4"/>
  </w:num>
  <w:num w:numId="11" w16cid:durableId="1816408809">
    <w:abstractNumId w:val="9"/>
  </w:num>
  <w:num w:numId="12" w16cid:durableId="7241081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8"/>
  </w:num>
  <w:num w:numId="14" w16cid:durableId="1285575125">
    <w:abstractNumId w:val="16"/>
  </w:num>
  <w:num w:numId="15" w16cid:durableId="450326839">
    <w:abstractNumId w:val="7"/>
  </w:num>
  <w:num w:numId="16" w16cid:durableId="1344356595">
    <w:abstractNumId w:val="15"/>
  </w:num>
  <w:num w:numId="17" w16cid:durableId="1101532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5409"/>
    <w:rsid w:val="0000708D"/>
    <w:rsid w:val="00055472"/>
    <w:rsid w:val="000678BB"/>
    <w:rsid w:val="00083375"/>
    <w:rsid w:val="00085298"/>
    <w:rsid w:val="000879EE"/>
    <w:rsid w:val="000D4B77"/>
    <w:rsid w:val="000E569B"/>
    <w:rsid w:val="001064D2"/>
    <w:rsid w:val="00173F25"/>
    <w:rsid w:val="00174438"/>
    <w:rsid w:val="00175C01"/>
    <w:rsid w:val="0019135B"/>
    <w:rsid w:val="00191FEB"/>
    <w:rsid w:val="00197B12"/>
    <w:rsid w:val="001B0184"/>
    <w:rsid w:val="001E58B7"/>
    <w:rsid w:val="001E7F2E"/>
    <w:rsid w:val="00227F44"/>
    <w:rsid w:val="002461C3"/>
    <w:rsid w:val="0025284C"/>
    <w:rsid w:val="00255100"/>
    <w:rsid w:val="0026095E"/>
    <w:rsid w:val="0027694F"/>
    <w:rsid w:val="002E769B"/>
    <w:rsid w:val="00303223"/>
    <w:rsid w:val="00321418"/>
    <w:rsid w:val="00342647"/>
    <w:rsid w:val="0035359A"/>
    <w:rsid w:val="00361164"/>
    <w:rsid w:val="00370A47"/>
    <w:rsid w:val="00381059"/>
    <w:rsid w:val="003959F9"/>
    <w:rsid w:val="003A072B"/>
    <w:rsid w:val="003A3371"/>
    <w:rsid w:val="003B3100"/>
    <w:rsid w:val="003C0C35"/>
    <w:rsid w:val="003C4548"/>
    <w:rsid w:val="003C698F"/>
    <w:rsid w:val="004003D4"/>
    <w:rsid w:val="00407167"/>
    <w:rsid w:val="00415360"/>
    <w:rsid w:val="004265F9"/>
    <w:rsid w:val="00427D33"/>
    <w:rsid w:val="00445440"/>
    <w:rsid w:val="004661BD"/>
    <w:rsid w:val="00470AE9"/>
    <w:rsid w:val="004A7623"/>
    <w:rsid w:val="004C4573"/>
    <w:rsid w:val="004C5F05"/>
    <w:rsid w:val="004C70E5"/>
    <w:rsid w:val="004E7489"/>
    <w:rsid w:val="004F04AD"/>
    <w:rsid w:val="004F4479"/>
    <w:rsid w:val="005225EA"/>
    <w:rsid w:val="00525CE8"/>
    <w:rsid w:val="00561689"/>
    <w:rsid w:val="0057770B"/>
    <w:rsid w:val="005A3B4A"/>
    <w:rsid w:val="005A6739"/>
    <w:rsid w:val="005A7144"/>
    <w:rsid w:val="005B653B"/>
    <w:rsid w:val="005C0B7F"/>
    <w:rsid w:val="005E60AB"/>
    <w:rsid w:val="00633FC3"/>
    <w:rsid w:val="00636A33"/>
    <w:rsid w:val="006379DA"/>
    <w:rsid w:val="00640855"/>
    <w:rsid w:val="00646DC2"/>
    <w:rsid w:val="00652E04"/>
    <w:rsid w:val="006649C2"/>
    <w:rsid w:val="00667C24"/>
    <w:rsid w:val="0067296E"/>
    <w:rsid w:val="00673B8A"/>
    <w:rsid w:val="006776C6"/>
    <w:rsid w:val="00683F5B"/>
    <w:rsid w:val="006B3705"/>
    <w:rsid w:val="006B5FC8"/>
    <w:rsid w:val="006D416F"/>
    <w:rsid w:val="006E14B0"/>
    <w:rsid w:val="006F47D3"/>
    <w:rsid w:val="006F5053"/>
    <w:rsid w:val="0071706E"/>
    <w:rsid w:val="007204A3"/>
    <w:rsid w:val="00725C9A"/>
    <w:rsid w:val="007469A5"/>
    <w:rsid w:val="0077413E"/>
    <w:rsid w:val="0077798E"/>
    <w:rsid w:val="007779A4"/>
    <w:rsid w:val="0079460C"/>
    <w:rsid w:val="007946CA"/>
    <w:rsid w:val="007A6E52"/>
    <w:rsid w:val="007A719F"/>
    <w:rsid w:val="007D79F4"/>
    <w:rsid w:val="007D7BAC"/>
    <w:rsid w:val="007E41DA"/>
    <w:rsid w:val="007F04A4"/>
    <w:rsid w:val="008000E9"/>
    <w:rsid w:val="008066D0"/>
    <w:rsid w:val="0082098D"/>
    <w:rsid w:val="0082222D"/>
    <w:rsid w:val="008554DD"/>
    <w:rsid w:val="00867706"/>
    <w:rsid w:val="0087555C"/>
    <w:rsid w:val="00876956"/>
    <w:rsid w:val="00890D19"/>
    <w:rsid w:val="00893940"/>
    <w:rsid w:val="008A0E5A"/>
    <w:rsid w:val="008A3F44"/>
    <w:rsid w:val="008B3E48"/>
    <w:rsid w:val="008E7721"/>
    <w:rsid w:val="008E7B38"/>
    <w:rsid w:val="008F3BF6"/>
    <w:rsid w:val="008F4EF9"/>
    <w:rsid w:val="009228A2"/>
    <w:rsid w:val="00934814"/>
    <w:rsid w:val="009447C5"/>
    <w:rsid w:val="0096058F"/>
    <w:rsid w:val="00965C6E"/>
    <w:rsid w:val="00972115"/>
    <w:rsid w:val="00980396"/>
    <w:rsid w:val="00983EF5"/>
    <w:rsid w:val="00984728"/>
    <w:rsid w:val="009A1978"/>
    <w:rsid w:val="00A07421"/>
    <w:rsid w:val="00A34182"/>
    <w:rsid w:val="00A50AA9"/>
    <w:rsid w:val="00A828C7"/>
    <w:rsid w:val="00A86635"/>
    <w:rsid w:val="00A86FF9"/>
    <w:rsid w:val="00A877A4"/>
    <w:rsid w:val="00A94BB2"/>
    <w:rsid w:val="00AB6BFA"/>
    <w:rsid w:val="00AD0A91"/>
    <w:rsid w:val="00B162A2"/>
    <w:rsid w:val="00B2113F"/>
    <w:rsid w:val="00B26AAA"/>
    <w:rsid w:val="00B3485D"/>
    <w:rsid w:val="00B86B69"/>
    <w:rsid w:val="00B927B6"/>
    <w:rsid w:val="00BA43C1"/>
    <w:rsid w:val="00BA4EFF"/>
    <w:rsid w:val="00BB49C3"/>
    <w:rsid w:val="00BD69C0"/>
    <w:rsid w:val="00C00148"/>
    <w:rsid w:val="00C04CCE"/>
    <w:rsid w:val="00C13D20"/>
    <w:rsid w:val="00C2269D"/>
    <w:rsid w:val="00C3485F"/>
    <w:rsid w:val="00C36BC4"/>
    <w:rsid w:val="00C465FD"/>
    <w:rsid w:val="00C63E6B"/>
    <w:rsid w:val="00C93A8D"/>
    <w:rsid w:val="00CA1B51"/>
    <w:rsid w:val="00CB054D"/>
    <w:rsid w:val="00CB0C3D"/>
    <w:rsid w:val="00CB23F6"/>
    <w:rsid w:val="00CC6E85"/>
    <w:rsid w:val="00D02CE7"/>
    <w:rsid w:val="00D05FA7"/>
    <w:rsid w:val="00D10E4D"/>
    <w:rsid w:val="00D2269E"/>
    <w:rsid w:val="00D351CE"/>
    <w:rsid w:val="00D36B47"/>
    <w:rsid w:val="00D375E7"/>
    <w:rsid w:val="00D50752"/>
    <w:rsid w:val="00D51237"/>
    <w:rsid w:val="00D9057F"/>
    <w:rsid w:val="00DD0DBF"/>
    <w:rsid w:val="00DF3D52"/>
    <w:rsid w:val="00E05189"/>
    <w:rsid w:val="00E140A9"/>
    <w:rsid w:val="00E2398C"/>
    <w:rsid w:val="00E37C98"/>
    <w:rsid w:val="00E6237A"/>
    <w:rsid w:val="00E6434D"/>
    <w:rsid w:val="00E8079E"/>
    <w:rsid w:val="00E94A51"/>
    <w:rsid w:val="00EB64BD"/>
    <w:rsid w:val="00ED0E7D"/>
    <w:rsid w:val="00EE3165"/>
    <w:rsid w:val="00EE4ABA"/>
    <w:rsid w:val="00F02784"/>
    <w:rsid w:val="00F0391F"/>
    <w:rsid w:val="00F22C59"/>
    <w:rsid w:val="00F35F84"/>
    <w:rsid w:val="00F409B8"/>
    <w:rsid w:val="00F5177E"/>
    <w:rsid w:val="00F85EA5"/>
    <w:rsid w:val="00FD2142"/>
    <w:rsid w:val="00FD5717"/>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customStyle="1" w:styleId="Standard">
    <w:name w:val="Standard"/>
    <w:rsid w:val="00083375"/>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 w:type="character" w:styleId="Accentuat">
    <w:name w:val="Emphasis"/>
    <w:basedOn w:val="Fontdeparagrafimplicit"/>
    <w:qFormat/>
    <w:rsid w:val="003032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imaria.sanpetruma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681</Words>
  <Characters>3955</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52</cp:revision>
  <cp:lastPrinted>2025-05-29T09:28:00Z</cp:lastPrinted>
  <dcterms:created xsi:type="dcterms:W3CDTF">2024-02-15T11:41:00Z</dcterms:created>
  <dcterms:modified xsi:type="dcterms:W3CDTF">2025-06-06T07:56:00Z</dcterms:modified>
</cp:coreProperties>
</file>